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14" w:rsidRDefault="00AC1A49" w:rsidP="000670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«Небрежность воспитателя»</w:t>
      </w:r>
    </w:p>
    <w:p w:rsidR="000670D2" w:rsidRPr="000670D2" w:rsidRDefault="000670D2" w:rsidP="000670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904" w:rsidRDefault="006E7904" w:rsidP="006E7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952" w:rsidRPr="00E60442" w:rsidRDefault="000670D2" w:rsidP="00E6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904">
        <w:rPr>
          <w:rFonts w:ascii="Times New Roman" w:hAnsi="Times New Roman" w:cs="Times New Roman"/>
          <w:sz w:val="28"/>
          <w:szCs w:val="28"/>
        </w:rPr>
        <w:t xml:space="preserve">Прокуратурой района </w:t>
      </w:r>
      <w:r w:rsidR="006E7904" w:rsidRPr="00E60442">
        <w:rPr>
          <w:rFonts w:ascii="Times New Roman" w:hAnsi="Times New Roman" w:cs="Times New Roman"/>
          <w:sz w:val="28"/>
          <w:szCs w:val="28"/>
        </w:rPr>
        <w:t>проведена проверка по установлению причин и условий по факту произошедшего пожара 15.12.2020 в дошкольной группе муниципального бюджетного общеобразовательного учреждения «Березовская средняя общеобразовательная школа».</w:t>
      </w:r>
    </w:p>
    <w:p w:rsidR="00E60442" w:rsidRPr="00E60442" w:rsidRDefault="006E7904" w:rsidP="00E60442">
      <w:pPr>
        <w:tabs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>Пр</w:t>
      </w:r>
      <w:r w:rsidR="00705209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веркой установлено, что возгорание произошло </w:t>
      </w:r>
      <w:r w:rsidR="00E60442"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вине воспитателя, которая по своей инициативе решила </w:t>
      </w:r>
      <w:r w:rsidR="00E60442" w:rsidRPr="00E60442">
        <w:rPr>
          <w:rFonts w:ascii="Times New Roman" w:hAnsi="Times New Roman" w:cs="Times New Roman"/>
          <w:sz w:val="28"/>
          <w:szCs w:val="28"/>
        </w:rPr>
        <w:t>использовать личный переносной электрообогревательный прибор, так как посчитала, что детям будет прохладно спать, вместе с тем температурный режим в образовательной организации соответствовал норме.</w:t>
      </w:r>
      <w:r w:rsidR="00705209">
        <w:rPr>
          <w:rFonts w:ascii="Times New Roman" w:hAnsi="Times New Roman" w:cs="Times New Roman"/>
          <w:sz w:val="28"/>
          <w:szCs w:val="28"/>
        </w:rPr>
        <w:t xml:space="preserve"> На момент возгорания 14 дошкольников находились в игровой комнате и по пожарной тревоге были эвакуированы в соседнее здание. Пострадавших не имеется. Пламенем повреждена детская кроватка с постельными принадлежностями и смежная стена. Значительного ущерба возгоранием не причинено. </w:t>
      </w:r>
    </w:p>
    <w:p w:rsidR="00E60442" w:rsidRPr="00E60442" w:rsidRDefault="00E60442" w:rsidP="00E6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 фактам выявленных нарушений </w:t>
      </w:r>
      <w:r w:rsidRPr="00E60442">
        <w:rPr>
          <w:rFonts w:ascii="Times New Roman" w:hAnsi="Times New Roman" w:cs="Times New Roman"/>
          <w:sz w:val="28"/>
          <w:szCs w:val="28"/>
        </w:rPr>
        <w:t xml:space="preserve">ст. 41 Федерального закона от 29.12.2012 № 273-ФЗ «Об образовании в Российской Федерации», выразившихся тем, что несмотря на запрет использования переносных обогревательных приборов, </w:t>
      </w:r>
      <w:r w:rsidRPr="00E60442">
        <w:rPr>
          <w:rFonts w:ascii="Times New Roman" w:hAnsi="Times New Roman" w:cs="Times New Roman"/>
          <w:snapToGrid w:val="0"/>
          <w:sz w:val="28"/>
          <w:szCs w:val="28"/>
        </w:rPr>
        <w:t xml:space="preserve">должностными лицами дошкольной группы указанные приборы использовались, что привело к </w:t>
      </w:r>
      <w:r w:rsidRPr="00E60442">
        <w:rPr>
          <w:rFonts w:ascii="Times New Roman" w:hAnsi="Times New Roman" w:cs="Times New Roman"/>
          <w:sz w:val="28"/>
          <w:szCs w:val="28"/>
        </w:rPr>
        <w:t xml:space="preserve">возгоранию легковоспламеняющихся материалов в спальной комнате дошкольной группы, причиной возгорания явилось короткое замыкания электрообогревательного прибора. </w:t>
      </w:r>
    </w:p>
    <w:p w:rsidR="006E7904" w:rsidRDefault="006E7904" w:rsidP="00E6044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>По результатам проверки прокурор</w:t>
      </w:r>
      <w:r w:rsidR="00705209">
        <w:rPr>
          <w:rFonts w:ascii="Times New Roman" w:hAnsi="Times New Roman" w:cs="Times New Roman"/>
          <w:noProof/>
          <w:sz w:val="28"/>
          <w:szCs w:val="28"/>
          <w:lang w:eastAsia="ru-RU"/>
        </w:rPr>
        <w:t>ом</w:t>
      </w: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района внес</w:t>
      </w:r>
      <w:r w:rsidR="00705209">
        <w:rPr>
          <w:rFonts w:ascii="Times New Roman" w:hAnsi="Times New Roman" w:cs="Times New Roman"/>
          <w:noProof/>
          <w:sz w:val="28"/>
          <w:szCs w:val="28"/>
          <w:lang w:eastAsia="ru-RU"/>
        </w:rPr>
        <w:t>ено</w:t>
      </w:r>
      <w:r w:rsidRP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представление с требованием устранения выявленных</w:t>
      </w:r>
      <w:r w:rsidRPr="006E79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нарушений закона</w:t>
      </w:r>
      <w:r w:rsidR="00E6044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рассмотрении вопроса о привлечении виновных должностных лиц к дисциплинарной ответственности</w:t>
      </w:r>
      <w:r w:rsidRPr="006E7904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AC1A49" w:rsidRDefault="00AC1A49" w:rsidP="00E6044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C1A49" w:rsidRDefault="00AC1A49" w:rsidP="00E6044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AC1A49" w:rsidRPr="006E7904" w:rsidRDefault="00AC1A49" w:rsidP="00AC1A4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Старший помощник прокурора района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                  В.В. Крюкова</w:t>
      </w:r>
    </w:p>
    <w:sectPr w:rsidR="00AC1A49" w:rsidRPr="006E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36"/>
    <w:rsid w:val="000670D2"/>
    <w:rsid w:val="00152952"/>
    <w:rsid w:val="00181B9D"/>
    <w:rsid w:val="001F6D75"/>
    <w:rsid w:val="002A0AF0"/>
    <w:rsid w:val="004D76CF"/>
    <w:rsid w:val="005E75FA"/>
    <w:rsid w:val="00652E84"/>
    <w:rsid w:val="006E7904"/>
    <w:rsid w:val="00705209"/>
    <w:rsid w:val="00831408"/>
    <w:rsid w:val="00955C36"/>
    <w:rsid w:val="00AC1A49"/>
    <w:rsid w:val="00D807D3"/>
    <w:rsid w:val="00E60442"/>
    <w:rsid w:val="00EA6A93"/>
    <w:rsid w:val="00E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1BB8"/>
  <w15:docId w15:val="{FEF076C3-2854-496D-8D3E-7E0A7F7D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A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0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E60442"/>
    <w:pPr>
      <w:widowControl w:val="0"/>
      <w:adjustRightInd w:val="0"/>
      <w:spacing w:after="160" w:line="240" w:lineRule="exact"/>
      <w:ind w:firstLine="709"/>
      <w:jc w:val="right"/>
    </w:pPr>
    <w:rPr>
      <w:rFonts w:ascii="Times New Roman" w:eastAsia="Times New Roman" w:hAnsi="Times New Roman" w:cs="Times New Roman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СК России по Красноярскому краю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79233</dc:creator>
  <cp:lastModifiedBy>Крюкова Вероника Викторовна</cp:lastModifiedBy>
  <cp:revision>3</cp:revision>
  <cp:lastPrinted>2020-12-24T08:23:00Z</cp:lastPrinted>
  <dcterms:created xsi:type="dcterms:W3CDTF">2020-12-18T07:29:00Z</dcterms:created>
  <dcterms:modified xsi:type="dcterms:W3CDTF">2020-12-24T08:24:00Z</dcterms:modified>
</cp:coreProperties>
</file>