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07" w:rsidRDefault="00593107" w:rsidP="00593107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10                                                09.04.2024   </w:t>
      </w:r>
    </w:p>
    <w:p w:rsidR="00593107" w:rsidRDefault="00593107" w:rsidP="005931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593107" w:rsidRDefault="00593107" w:rsidP="00593107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593107" w:rsidRDefault="00593107" w:rsidP="00593107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93107" w:rsidRPr="00593107" w:rsidRDefault="00593107" w:rsidP="00593107">
      <w:pPr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08.04.2024                             с. Стретенка                                   № 12</w:t>
      </w: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Об административной комиссии Стретенского сельсовета</w:t>
      </w: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Нижнеингашского района Красноярского края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59310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г. № 131 - ФЗ « Об общих принципах организации местного самоуправления в Российской Федерации», Законом Красноярского края  от 23.04.2009 г. № 8-3168 « Об административных комиссиях в Красноярском крае», Законом Красноярского края от 23.04.2009г.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комиссий», руководствуясь Уставом, ПОСТАНОВЛЯЮ:</w:t>
      </w:r>
      <w:proofErr w:type="gramEnd"/>
    </w:p>
    <w:p w:rsidR="00593107" w:rsidRPr="00593107" w:rsidRDefault="00593107" w:rsidP="005931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Создать административную комиссию Стретенского сельсовета</w:t>
      </w:r>
    </w:p>
    <w:p w:rsidR="00593107" w:rsidRPr="00593107" w:rsidRDefault="00593107" w:rsidP="005931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Утвердить персональный состав административной комиссии Стретенского сельсовета (согласно приложению № 1)</w:t>
      </w:r>
    </w:p>
    <w:p w:rsidR="00593107" w:rsidRPr="00593107" w:rsidRDefault="00593107" w:rsidP="005931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Утвердить положение о деятельности административной комиссии, направленной на рассмотрение дел об административных правонарушениях в соответствии с Законом края «Об административных правонарушениях» (</w:t>
      </w:r>
      <w:proofErr w:type="gramStart"/>
      <w:r w:rsidRPr="0059310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593107">
        <w:rPr>
          <w:rFonts w:ascii="Times New Roman" w:hAnsi="Times New Roman" w:cs="Times New Roman"/>
          <w:sz w:val="24"/>
          <w:szCs w:val="24"/>
        </w:rPr>
        <w:t xml:space="preserve"> № 2) </w:t>
      </w:r>
    </w:p>
    <w:p w:rsidR="00593107" w:rsidRPr="00593107" w:rsidRDefault="00593107" w:rsidP="00593107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i w:val="0"/>
          <w:sz w:val="24"/>
          <w:szCs w:val="24"/>
        </w:rPr>
      </w:pPr>
      <w:r w:rsidRPr="00593107">
        <w:rPr>
          <w:bCs/>
          <w:i w:val="0"/>
          <w:sz w:val="24"/>
          <w:szCs w:val="24"/>
        </w:rPr>
        <w:t>Постановление</w:t>
      </w:r>
      <w:r w:rsidRPr="00593107">
        <w:rPr>
          <w:i w:val="0"/>
          <w:sz w:val="24"/>
          <w:szCs w:val="24"/>
        </w:rPr>
        <w:t xml:space="preserve"> вступает в силу в день, следующий за днем его официального опубликования  в печатном издании «Информационный вестник» </w:t>
      </w:r>
      <w:r w:rsidRPr="00593107">
        <w:rPr>
          <w:i w:val="0"/>
          <w:color w:val="000000"/>
          <w:sz w:val="24"/>
          <w:szCs w:val="24"/>
        </w:rPr>
        <w:t>и на официальном сайте администрации Стретенского  сельсовета Нижнеингашского  района Красноярского края в сети Интернет</w:t>
      </w:r>
      <w:r w:rsidRPr="00593107">
        <w:rPr>
          <w:i w:val="0"/>
          <w:sz w:val="24"/>
          <w:szCs w:val="24"/>
        </w:rPr>
        <w:t>.</w:t>
      </w: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520"/>
        <w:gridCol w:w="4732"/>
      </w:tblGrid>
      <w:tr w:rsidR="00593107" w:rsidRPr="00593107" w:rsidTr="005B1BAF">
        <w:trPr>
          <w:trHeight w:val="1036"/>
        </w:trPr>
        <w:tc>
          <w:tcPr>
            <w:tcW w:w="4520" w:type="dxa"/>
          </w:tcPr>
          <w:p w:rsidR="00593107" w:rsidRPr="00593107" w:rsidRDefault="00593107" w:rsidP="005B1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10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сельсовета                                          </w:t>
            </w:r>
          </w:p>
        </w:tc>
        <w:tc>
          <w:tcPr>
            <w:tcW w:w="4732" w:type="dxa"/>
          </w:tcPr>
          <w:p w:rsidR="00593107" w:rsidRPr="00593107" w:rsidRDefault="00593107" w:rsidP="005B1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1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Е.В. Жиганов</w:t>
            </w:r>
          </w:p>
        </w:tc>
      </w:tr>
    </w:tbl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Приложение № 1</w:t>
      </w:r>
      <w:r w:rsidRPr="00593107">
        <w:rPr>
          <w:rFonts w:ascii="Times New Roman" w:hAnsi="Times New Roman" w:cs="Times New Roman"/>
          <w:sz w:val="24"/>
          <w:szCs w:val="24"/>
        </w:rPr>
        <w:tab/>
      </w:r>
    </w:p>
    <w:p w:rsidR="00593107" w:rsidRPr="00593107" w:rsidRDefault="00593107" w:rsidP="00593107">
      <w:pPr>
        <w:tabs>
          <w:tab w:val="left" w:pos="4212"/>
          <w:tab w:val="left" w:pos="5532"/>
        </w:tabs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 постановлению                          </w:t>
      </w:r>
    </w:p>
    <w:p w:rsidR="00593107" w:rsidRPr="00593107" w:rsidRDefault="00593107" w:rsidP="00593107">
      <w:pPr>
        <w:tabs>
          <w:tab w:val="left" w:pos="4212"/>
          <w:tab w:val="left" w:pos="5532"/>
        </w:tabs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администрации Стретенского</w:t>
      </w:r>
    </w:p>
    <w:p w:rsidR="00593107" w:rsidRPr="00593107" w:rsidRDefault="00593107" w:rsidP="00593107">
      <w:pPr>
        <w:tabs>
          <w:tab w:val="left" w:pos="4212"/>
          <w:tab w:val="left" w:pos="5532"/>
        </w:tabs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сельсовета</w:t>
      </w:r>
    </w:p>
    <w:p w:rsidR="00593107" w:rsidRPr="00593107" w:rsidRDefault="00593107" w:rsidP="00593107">
      <w:pPr>
        <w:tabs>
          <w:tab w:val="left" w:pos="4212"/>
          <w:tab w:val="left" w:pos="553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 08.04.2024 № 12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lastRenderedPageBreak/>
        <w:t>СОСТАВ АДМИНИСТРАТИВНОЙ КОМИССИИ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Стретенского сельсовета Нижнеингашского района Красноярского края</w:t>
      </w:r>
    </w:p>
    <w:p w:rsidR="00593107" w:rsidRPr="00593107" w:rsidRDefault="00593107" w:rsidP="005931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Председатель комиссии – Жиганов Евгений Вячеславович  – глава администрации Стретенского сельсовета</w:t>
      </w:r>
    </w:p>
    <w:p w:rsidR="00593107" w:rsidRPr="00593107" w:rsidRDefault="00593107" w:rsidP="005931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– Сергунова Екатерина Михайловна – главный бухгалтер администрации Стретенского сельсовета. </w:t>
      </w:r>
    </w:p>
    <w:p w:rsidR="00593107" w:rsidRPr="00593107" w:rsidRDefault="00593107" w:rsidP="005931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Секретарь комиссии – Мосиенко Раиса Михайловна - заместитель главы сельсовета</w:t>
      </w: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593107" w:rsidRPr="00593107" w:rsidRDefault="00593107" w:rsidP="0059310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Надольская Ирина Сергеевна – заведующая МБУК «МКО» Стретенский СДК</w:t>
      </w:r>
    </w:p>
    <w:p w:rsidR="00593107" w:rsidRPr="00593107" w:rsidRDefault="00593107" w:rsidP="0059310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93107">
        <w:rPr>
          <w:rFonts w:ascii="Times New Roman" w:hAnsi="Times New Roman" w:cs="Times New Roman"/>
          <w:sz w:val="24"/>
          <w:szCs w:val="24"/>
        </w:rPr>
        <w:t>Дербень</w:t>
      </w:r>
      <w:proofErr w:type="spellEnd"/>
      <w:r w:rsidRPr="00593107">
        <w:rPr>
          <w:rFonts w:ascii="Times New Roman" w:hAnsi="Times New Roman" w:cs="Times New Roman"/>
          <w:sz w:val="24"/>
          <w:szCs w:val="24"/>
        </w:rPr>
        <w:t xml:space="preserve"> Елена Петровна – общественный совет.</w:t>
      </w:r>
    </w:p>
    <w:p w:rsidR="00593107" w:rsidRPr="00593107" w:rsidRDefault="00593107" w:rsidP="0059310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Приложение № 2 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к постановлению администрации 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   Стретенского сельсовета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                    от 08.04.2024 № 12</w:t>
      </w:r>
    </w:p>
    <w:p w:rsidR="00593107" w:rsidRPr="00593107" w:rsidRDefault="00593107" w:rsidP="00593107">
      <w:pPr>
        <w:rPr>
          <w:rFonts w:ascii="Times New Roman" w:hAnsi="Times New Roman" w:cs="Times New Roman"/>
          <w:sz w:val="24"/>
          <w:szCs w:val="24"/>
        </w:rPr>
      </w:pPr>
    </w:p>
    <w:p w:rsidR="00593107" w:rsidRPr="00593107" w:rsidRDefault="00593107" w:rsidP="00593107">
      <w:pPr>
        <w:tabs>
          <w:tab w:val="left" w:pos="320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93107" w:rsidRPr="00593107" w:rsidRDefault="00593107" w:rsidP="00593107">
      <w:pPr>
        <w:tabs>
          <w:tab w:val="left" w:pos="320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Об административной комиссии администрации Стретенского сельсовета</w:t>
      </w:r>
    </w:p>
    <w:p w:rsidR="00593107" w:rsidRPr="00593107" w:rsidRDefault="00593107" w:rsidP="00593107">
      <w:pPr>
        <w:tabs>
          <w:tab w:val="left" w:pos="630"/>
          <w:tab w:val="left" w:pos="735"/>
          <w:tab w:val="left" w:pos="3204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1.ОБЩИЕ ПОЛОЖЕНИЯ.</w:t>
      </w:r>
    </w:p>
    <w:p w:rsidR="00593107" w:rsidRPr="00593107" w:rsidRDefault="00593107" w:rsidP="00593107">
      <w:pPr>
        <w:tabs>
          <w:tab w:val="left" w:pos="624"/>
          <w:tab w:val="left" w:pos="3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ab/>
        <w:t>1.1. Настоящее Положение разработано в соответствии с Кодексом Российской Федерации об административных правонарушениях, Законом Красноярского края от 23.04.2009 г. № 8-3168 «Об  административных комиссиях в Красноярском крае», Законом Красноярского края «Об административных правонарушениях» и определяет порядок деятельности административной комиссии администрации Стретенского сельсовета</w:t>
      </w:r>
    </w:p>
    <w:p w:rsidR="00593107" w:rsidRPr="00593107" w:rsidRDefault="00593107" w:rsidP="00593107">
      <w:pPr>
        <w:tabs>
          <w:tab w:val="left" w:pos="624"/>
          <w:tab w:val="left" w:pos="3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1.2. Административная комиссия администрации Стретенского сельсовета (далее - Комиссия)  создается представительным органом муниципального образования по представлению главы муниципального образования.</w:t>
      </w:r>
    </w:p>
    <w:p w:rsidR="00593107" w:rsidRPr="00593107" w:rsidRDefault="00593107" w:rsidP="00593107">
      <w:pPr>
        <w:tabs>
          <w:tab w:val="left" w:pos="624"/>
          <w:tab w:val="left" w:pos="3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1.3. Комиссия является постоянно действующим коллегиальным органом, уполномоченным рассматривать дела об административных правонарушениях и составления протоколов об административных правонарушениях, предусмотренных Законом Красноярского края «Об административных правонарушениях».</w:t>
      </w:r>
      <w:r w:rsidRPr="00593107">
        <w:rPr>
          <w:rFonts w:ascii="Times New Roman" w:hAnsi="Times New Roman" w:cs="Times New Roman"/>
          <w:sz w:val="24"/>
          <w:szCs w:val="24"/>
        </w:rPr>
        <w:tab/>
      </w:r>
    </w:p>
    <w:p w:rsidR="00593107" w:rsidRPr="00593107" w:rsidRDefault="00593107" w:rsidP="00593107">
      <w:pPr>
        <w:tabs>
          <w:tab w:val="left" w:pos="420"/>
          <w:tab w:val="left" w:pos="720"/>
          <w:tab w:val="left" w:pos="3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ab/>
        <w:t xml:space="preserve">   1.4. Комиссия в своей деятельности руководствуется Конституцией Российской Федерации, федеральным законодательством и </w:t>
      </w:r>
      <w:r w:rsidRPr="00593107">
        <w:rPr>
          <w:rFonts w:ascii="Times New Roman" w:hAnsi="Times New Roman" w:cs="Times New Roman"/>
          <w:sz w:val="24"/>
          <w:szCs w:val="24"/>
        </w:rPr>
        <w:tab/>
        <w:t>законодательством Красноярского края, а также настоящим Положением.</w:t>
      </w:r>
    </w:p>
    <w:p w:rsidR="00593107" w:rsidRPr="00593107" w:rsidRDefault="00593107" w:rsidP="00593107">
      <w:pPr>
        <w:tabs>
          <w:tab w:val="left" w:pos="420"/>
          <w:tab w:val="left" w:pos="720"/>
          <w:tab w:val="left" w:pos="3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lastRenderedPageBreak/>
        <w:t xml:space="preserve">          1.5. Подведомственность дел, рассматриваемых Комиссией, определяется главой 14 Закона Красноярского края «Об административных правонарушениях».</w:t>
      </w:r>
    </w:p>
    <w:p w:rsidR="00593107" w:rsidRPr="00593107" w:rsidRDefault="00593107" w:rsidP="00593107">
      <w:pPr>
        <w:tabs>
          <w:tab w:val="left" w:pos="684"/>
          <w:tab w:val="left" w:pos="3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1.6.  Комиссия имеет круглую печать, содержащую ее полное наименование, штампы и бланки, а также иные реквизиты. Комиссия не является юридическим лицом.</w:t>
      </w:r>
    </w:p>
    <w:p w:rsidR="00593107" w:rsidRPr="00593107" w:rsidRDefault="00593107" w:rsidP="00593107">
      <w:pPr>
        <w:tabs>
          <w:tab w:val="left" w:pos="540"/>
          <w:tab w:val="left" w:pos="645"/>
          <w:tab w:val="left" w:pos="684"/>
          <w:tab w:val="left" w:pos="370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2.ОСНОВНЫЕ ЗАДАЧИ КОМИССИИ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2.1 Комиссия обеспечивает выполнение задач, предусмотренных статьей 1.2. Кодекса Российской Федерации об административных правонарушениях в пределах своей компетенции.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2.2. Комиссия реализует свои задачи на основе полного, объективного всестороннего и своевременного выяснения обстоятельств каждого дела, разрешения его в точном соответствии с требованиями закона.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2.3.Комиссия выявляет причины и условия, способствующие совершению административных правонарушений.</w:t>
      </w:r>
    </w:p>
    <w:p w:rsidR="00593107" w:rsidRPr="00593107" w:rsidRDefault="00593107" w:rsidP="00593107">
      <w:pPr>
        <w:tabs>
          <w:tab w:val="left" w:pos="675"/>
          <w:tab w:val="left" w:pos="295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3.ПРАВА КОМИССИИ</w:t>
      </w:r>
    </w:p>
    <w:p w:rsidR="00593107" w:rsidRPr="00593107" w:rsidRDefault="00593107" w:rsidP="00593107">
      <w:pPr>
        <w:tabs>
          <w:tab w:val="left" w:pos="795"/>
          <w:tab w:val="left" w:pos="29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ab/>
        <w:t>3.1. Комиссия в целях реализации возложенных на нее задач имеет право запрашивать у государственных органов, органов местного самоуправления, юридических лиц, физических лиц, осуществляющих предпринимательскую деятельность без образования юридического лица, и граждан документы, необходимые для рассматриваемого дела.</w:t>
      </w:r>
    </w:p>
    <w:p w:rsidR="00593107" w:rsidRPr="00593107" w:rsidRDefault="00593107" w:rsidP="00593107">
      <w:pPr>
        <w:tabs>
          <w:tab w:val="left" w:pos="795"/>
          <w:tab w:val="left" w:pos="29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  Комиссия имеет право вызывать на свои заседания граждан и должностных лиц для получения сведений по рассматриваемым ею вопросам.        </w:t>
      </w:r>
    </w:p>
    <w:p w:rsidR="00593107" w:rsidRPr="00593107" w:rsidRDefault="00593107" w:rsidP="00593107">
      <w:pPr>
        <w:tabs>
          <w:tab w:val="left" w:pos="795"/>
          <w:tab w:val="left" w:pos="29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3.2. Комиссия </w:t>
      </w:r>
      <w:proofErr w:type="gramStart"/>
      <w:r w:rsidRPr="00593107">
        <w:rPr>
          <w:rFonts w:ascii="Times New Roman" w:hAnsi="Times New Roman" w:cs="Times New Roman"/>
          <w:sz w:val="24"/>
          <w:szCs w:val="24"/>
        </w:rPr>
        <w:t>в праве</w:t>
      </w:r>
      <w:proofErr w:type="gramEnd"/>
      <w:r w:rsidRPr="00593107">
        <w:rPr>
          <w:rFonts w:ascii="Times New Roman" w:hAnsi="Times New Roman" w:cs="Times New Roman"/>
          <w:sz w:val="24"/>
          <w:szCs w:val="24"/>
        </w:rPr>
        <w:t xml:space="preserve"> применять к правонарушителям меры административного наказания, отнесенные к ее компетенции Законом Красноярского края «Об административных правонарушениях».</w:t>
      </w:r>
    </w:p>
    <w:p w:rsidR="00593107" w:rsidRPr="00593107" w:rsidRDefault="00593107" w:rsidP="00593107">
      <w:pPr>
        <w:tabs>
          <w:tab w:val="left" w:pos="645"/>
          <w:tab w:val="left" w:pos="795"/>
          <w:tab w:val="left" w:pos="29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ab/>
        <w:t>В случае если Комиссия придет к выводу, что правонарушение содержит признаки преступления, она передает материалы в соответствующие правоохранительные органы.</w:t>
      </w:r>
      <w:r w:rsidRPr="00593107">
        <w:rPr>
          <w:rFonts w:ascii="Times New Roman" w:hAnsi="Times New Roman" w:cs="Times New Roman"/>
          <w:sz w:val="24"/>
          <w:szCs w:val="24"/>
        </w:rPr>
        <w:tab/>
      </w:r>
    </w:p>
    <w:p w:rsidR="00593107" w:rsidRPr="00593107" w:rsidRDefault="00593107" w:rsidP="00593107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СОСТАВ АДМИНИСТРАТИВНОЙ КОМИССИИ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Ответственный секретарь административной комиссии должен иметь гражданство Российской Федерации и, как правило,  юридическое образование. Члены административной комиссии должны иметь высшее или среднее профессиональное образование.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 Председатель, заместитель председателя, ответственный секретарь, и члены административной комиссии осуществляют свою деятельность на общественных началах.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     Председателем, заместитель председателя, ответственным секретарем, членами административной комиссии могут быть следующие должностные лица: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1) Руководители и заместители руководителей в исполнительно-распорядительных органах местного самоуправления поселения 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lastRenderedPageBreak/>
        <w:t xml:space="preserve">    2) Должностные лица, замещающие должности муниципальной службы категории «специалисты» в исполнительно-распорядительных органах местного самоуправления поселения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 3) Руководители и заместители руководителей муниципальных учреждений.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2. Членами административной комиссии могут быть депутаты представительных городских  округов, поселений, а также представители общественности муниципальных образований.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3. Состав административной комиссии не может быть менее пяти человек. Одно и то же лицо может быть назначено членом административной комиссии неограниченное число раз.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4. Полномочия действующего состава административной комиссии прекращаются с момента формирования нового состава административной комиссии не менее пяти членов нового состава административной комиссии.</w:t>
      </w:r>
    </w:p>
    <w:p w:rsidR="00593107" w:rsidRPr="00593107" w:rsidRDefault="00593107" w:rsidP="00593107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ПОЛНОМОЧИЯ ЧЛЕНОВ КОМИССИИ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1. Председатель административной комиссии: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а) осуществляет руководство деятельности административной комиссии;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б) председательствует на заседаниях комиссии и организует ее работу;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в) участвует в голосовании при вынесении постановления или определения по делу об административном правонарушении;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г) подписывает протоколы заседаний, постановления и определения, выносимые административной комиссией;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310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93107">
        <w:rPr>
          <w:rFonts w:ascii="Times New Roman" w:hAnsi="Times New Roman" w:cs="Times New Roman"/>
          <w:sz w:val="24"/>
          <w:szCs w:val="24"/>
        </w:rPr>
        <w:t>) вносит от имени административной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2. Заместитель председателя административной комиссии осуществляет по поручению председателя административной комиссии отдельные его полномочия и замещает председателя административной комиссии в случае его отсутствия или невозможности осуществления им своих полномочий.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3. Ответственный секретарь административной комиссии: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а) обеспечивает подготовку материалов дел об  административных правонарушениях к рассмотрению на заседаниях административной комиссии;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б) извещает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в) ведет протокол заседания и подписывает его;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lastRenderedPageBreak/>
        <w:t>г) обеспечивает рассылку постановлений и определений, вынесенных административной комиссией, лицам, в отношении которых они вынесены, их представителям и потерпевшим;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310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93107">
        <w:rPr>
          <w:rFonts w:ascii="Times New Roman" w:hAnsi="Times New Roman" w:cs="Times New Roman"/>
          <w:sz w:val="24"/>
          <w:szCs w:val="24"/>
        </w:rPr>
        <w:t>) ведет делопроизводство, связанное с деятельностью административной комиссии;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е) осуществляет свою деятельность под руководством председателя и заместителя председателя административной комиссии.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4. Члены административной комиссии, в том числе председатель, заместитель председателя и ответственный секретарь: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а) предварительно, до начала заседания административной комиссии, знакомятся с материалами внесенных на рассмотрение дел об административных правонарушениях;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б) участвуют в заседаниях административной комиссии;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в) участвуют в обсуждении принимаемых решений;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г) участвуют в голосовании при принятии решений.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5. Протоколы об административных правонарушениях составляют должностные лица, указанные в подпункте 1-8 пункта 1 статьи 2 Закона края «Об административных комиссиях в Красноярском крае», являющиеся членами административной комиссии, в том числе председатель, заместитель председателя и ответственный секретарь, в соответствии с пунктом 7 статьи 15.2. Закона края «Об административных правонарушениях».</w:t>
      </w:r>
    </w:p>
    <w:p w:rsidR="00593107" w:rsidRPr="00593107" w:rsidRDefault="00593107" w:rsidP="0059310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ОРГАНИЗАЦИЯ ДЕЯТЕЛЬНОСТИ КОМИССИИ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6.1. Формой  работы Комиссии является заседание. Комиссия заседает под руководством председателя Комиссии, а в случае его отсутствия – заместителя председателя Комиссии. Порядок созыва административной комиссии и их периодичность определяется регламентом работы комиссии, утверждаемым главой муниципального образования.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6.2. Заседание административной комиссии считается правомочным, если на нем присутствует не менее половины от числа членов комиссии.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6.3. Решения по рассматриваемому административной комиссией делу об административном правонарушении принимаются большинством голосов от числа членов административной комиссии, присутствующих на заседании.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7. ПОРЯДОК РАССМОТРЕНИЯ АДМИНИСТРАТИВНОЙ КОМИССИЕЙ ДЕЛ ОБ АДМИНИСТРАТИВНЫХ ПРАВОНАРУШЕНИЯХ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7.1. Административная комиссия рассматривает дела об административных правонарушениях в порядке, установленном Кодексом Российской Федерации об административных правонарушениях, Законом Красноярского края «Об административных правонарушениях».</w:t>
      </w:r>
    </w:p>
    <w:p w:rsidR="00593107" w:rsidRPr="00593107" w:rsidRDefault="00593107" w:rsidP="005931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07">
        <w:rPr>
          <w:rFonts w:ascii="Times New Roman" w:hAnsi="Times New Roman" w:cs="Times New Roman"/>
          <w:b/>
          <w:sz w:val="24"/>
          <w:szCs w:val="24"/>
        </w:rPr>
        <w:t>8. ДЕЛОПРОИЗВОДСТВО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lastRenderedPageBreak/>
        <w:t>8.1. Для решения вопросов, отнесенных законодательством к компетенции Комиссии по рассмотрению дел об административных правонарушениях в обязательном порядке, ведется следующая документация: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- журнал (журналы) регистрации материалов, поступивших на рассмотрение административной комиссии муниципального образования, с отражением в них вынесенного по каждому рассмотренному делу  постановления Комиссии и результатов исполнения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- материалы протоколов заседаний Комиссии;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>- материалы постановлений по делу об административном правонарушении, вынесенных Комиссией;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  <w:r w:rsidRPr="00593107">
        <w:rPr>
          <w:rFonts w:ascii="Times New Roman" w:hAnsi="Times New Roman" w:cs="Times New Roman"/>
          <w:sz w:val="24"/>
          <w:szCs w:val="24"/>
        </w:rPr>
        <w:t xml:space="preserve">   При необходимости председателем Комиссии может быть признано целесообразным ведение и иной документации, способствующей улучшению организации работы Комиссии.</w:t>
      </w:r>
    </w:p>
    <w:p w:rsidR="00593107" w:rsidRPr="00593107" w:rsidRDefault="00593107" w:rsidP="005931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3107" w:rsidRPr="00593107" w:rsidRDefault="00593107" w:rsidP="00593107">
      <w:pPr>
        <w:pStyle w:val="cee1fbf7edfbe9"/>
        <w:spacing w:after="0"/>
      </w:pPr>
      <w:r w:rsidRPr="00593107">
        <w:rPr>
          <w:rStyle w:val="cef1edeee2edeee9f8f0e8f4f2e0e1e7e0f6e0"/>
          <w:sz w:val="24"/>
          <w:szCs w:val="24"/>
        </w:rPr>
        <w:t>Глава сельсовета                                                                 Е.В. Жиганов</w:t>
      </w:r>
    </w:p>
    <w:p w:rsidR="00593107" w:rsidRDefault="00593107" w:rsidP="00593107"/>
    <w:p w:rsidR="00593107" w:rsidRDefault="00593107" w:rsidP="00593107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593107" w:rsidRDefault="00593107" w:rsidP="00593107"/>
    <w:p w:rsidR="007A6C65" w:rsidRDefault="007A6C65"/>
    <w:sectPr w:rsidR="007A6C65" w:rsidSect="007A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F34"/>
    <w:multiLevelType w:val="hybridMultilevel"/>
    <w:tmpl w:val="E054B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84959"/>
    <w:multiLevelType w:val="hybridMultilevel"/>
    <w:tmpl w:val="64465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660159"/>
    <w:multiLevelType w:val="hybridMultilevel"/>
    <w:tmpl w:val="1A905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107"/>
    <w:rsid w:val="00593107"/>
    <w:rsid w:val="007A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93107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593107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593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593107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593107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1777</Words>
  <Characters>10129</Characters>
  <Application>Microsoft Office Word</Application>
  <DocSecurity>0</DocSecurity>
  <Lines>84</Lines>
  <Paragraphs>23</Paragraphs>
  <ScaleCrop>false</ScaleCrop>
  <Company/>
  <LinksUpToDate>false</LinksUpToDate>
  <CharactersWithSpaces>11883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2024-04-08T12:39:00Z</dcterms:created>
  <dcterms:modified xsi:type="dcterms:W3CDTF">2024-04-08T12:42:00Z</dcterms:modified>
</cp:coreProperties>
</file>