
<file path=[Content_Types].xml><?xml version="1.0" encoding="utf-8"?>
<Types xmlns="http://schemas.openxmlformats.org/package/2006/content-types"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D0" w:rsidRDefault="00B737D0" w:rsidP="00B737D0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</w:t>
      </w:r>
      <w:r w:rsidR="00232F0E">
        <w:rPr>
          <w:rFonts w:ascii="Comic Sans MS" w:hAnsi="Comic Sans MS" w:cs="Comic Sans MS"/>
          <w:sz w:val="40"/>
          <w:szCs w:val="40"/>
          <w:u w:val="single"/>
        </w:rPr>
        <w:t>01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</w:t>
      </w:r>
      <w:r w:rsidR="002D0AF5">
        <w:rPr>
          <w:rFonts w:ascii="Comic Sans MS" w:hAnsi="Comic Sans MS" w:cs="Comic Sans MS"/>
          <w:sz w:val="40"/>
          <w:szCs w:val="40"/>
          <w:u w:val="single"/>
        </w:rPr>
        <w:t xml:space="preserve">         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</w:t>
      </w:r>
      <w:r w:rsidR="00232F0E">
        <w:rPr>
          <w:rFonts w:ascii="Comic Sans MS" w:hAnsi="Comic Sans MS" w:cs="Comic Sans MS"/>
          <w:sz w:val="40"/>
          <w:szCs w:val="40"/>
          <w:u w:val="single"/>
        </w:rPr>
        <w:t>11.01.2024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</w:t>
      </w:r>
    </w:p>
    <w:p w:rsidR="00B737D0" w:rsidRDefault="00B737D0" w:rsidP="00B7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B737D0" w:rsidRDefault="00B737D0" w:rsidP="00B737D0">
      <w:pPr>
        <w:pStyle w:val="a7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B737D0" w:rsidRDefault="00B737D0" w:rsidP="00B737D0">
      <w:pPr>
        <w:pStyle w:val="11"/>
        <w:rPr>
          <w:rStyle w:val="12"/>
          <w:sz w:val="28"/>
        </w:rPr>
      </w:pPr>
      <w:r>
        <w:rPr>
          <w:rStyle w:val="12"/>
          <w:sz w:val="28"/>
        </w:rPr>
        <w:t xml:space="preserve">                                 </w:t>
      </w:r>
    </w:p>
    <w:p w:rsidR="00232F0E" w:rsidRPr="0091082B" w:rsidRDefault="009E1B19" w:rsidP="00232F0E">
      <w:pPr>
        <w:pStyle w:val="a9"/>
      </w:pPr>
      <w:fldSimple w:instr=" DOCPROPERTY  &quot;Наименование проекта&quot;  \* MERGEFORMAT ">
        <w:r w:rsidR="00232F0E" w:rsidRPr="00856982">
          <w:t>Схема теплоснабжения</w:t>
        </w:r>
        <w:r w:rsidR="00232F0E" w:rsidRPr="00856982">
          <w:br/>
          <w:t xml:space="preserve"> администрации Стретенского сельсовета Нижнеингашского района  Красноярского края </w:t>
        </w:r>
        <w:r w:rsidR="00232F0E" w:rsidRPr="00856982">
          <w:br/>
          <w:t xml:space="preserve"> на период с 20</w:t>
        </w:r>
        <w:r w:rsidR="00232F0E">
          <w:t>24 по 2033</w:t>
        </w:r>
        <w:r w:rsidR="00232F0E" w:rsidRPr="00856982">
          <w:t xml:space="preserve"> годов</w:t>
        </w:r>
      </w:fldSimple>
    </w:p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>
      <w:pPr>
        <w:pStyle w:val="aa"/>
      </w:pPr>
      <w:r w:rsidRPr="0091082B">
        <w:t>Том </w:t>
      </w:r>
      <w:fldSimple w:instr=" DOCPROPERTY  &quot;Номер тома&quot;  \* MERGEFORMAT ">
        <w:r w:rsidRPr="0091082B">
          <w:t>1</w:t>
        </w:r>
      </w:fldSimple>
    </w:p>
    <w:p w:rsidR="00232F0E" w:rsidRPr="0091082B" w:rsidRDefault="009E1B19" w:rsidP="00232F0E">
      <w:pPr>
        <w:pStyle w:val="aa"/>
        <w:ind w:left="1276" w:right="1331"/>
      </w:pPr>
      <w:fldSimple w:instr=" DOCPROPERTY  &quot;Наименование тома&quot;  \* MERGEFORMAT ">
        <w:r w:rsidR="00232F0E" w:rsidRPr="0091082B">
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</w:r>
      </w:fldSimple>
    </w:p>
    <w:p w:rsidR="00232F0E" w:rsidRPr="0091082B" w:rsidRDefault="009E1B19" w:rsidP="00232F0E">
      <w:pPr>
        <w:pStyle w:val="ab"/>
      </w:pPr>
      <w:fldSimple w:instr=" DOCPROPERTY  &quot;Базовое обозначение&quot;  \* MERGEFORMAT ">
        <w:r w:rsidR="00232F0E" w:rsidRPr="0091082B">
          <w:t>ЕТС-03.ПП13-</w:t>
        </w:r>
      </w:fldSimple>
      <w:fldSimple w:instr=" DOCPROPERTY  &quot;Доп. обозначение&quot;  \* MERGEFORMAT ">
        <w:r w:rsidR="00232F0E" w:rsidRPr="0091082B">
          <w:t>01.П.00.00-ОСТ</w:t>
        </w:r>
      </w:fldSimple>
    </w:p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>
      <w:pPr>
        <w:rPr>
          <w:sz w:val="28"/>
          <w:szCs w:val="28"/>
        </w:rPr>
      </w:pPr>
      <w:r w:rsidRPr="0091082B">
        <w:rPr>
          <w:sz w:val="28"/>
          <w:szCs w:val="28"/>
        </w:rPr>
        <w:t>Глава Стретенского сельсовета                                            Жиганов.</w:t>
      </w:r>
      <w:r>
        <w:rPr>
          <w:sz w:val="28"/>
          <w:szCs w:val="28"/>
        </w:rPr>
        <w:t xml:space="preserve"> </w:t>
      </w:r>
      <w:r w:rsidRPr="0091082B">
        <w:rPr>
          <w:sz w:val="28"/>
          <w:szCs w:val="28"/>
        </w:rPr>
        <w:t>Е.В.</w:t>
      </w:r>
    </w:p>
    <w:p w:rsidR="00232F0E" w:rsidRPr="0091082B" w:rsidRDefault="00232F0E" w:rsidP="00232F0E">
      <w:pPr>
        <w:pStyle w:val="ac"/>
      </w:pPr>
      <w:r w:rsidRPr="0091082B">
        <w:lastRenderedPageBreak/>
        <w:t>Состав проектной документации</w:t>
      </w:r>
    </w:p>
    <w:tbl>
      <w:tblPr>
        <w:tblW w:w="9977" w:type="dxa"/>
        <w:tblInd w:w="-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05"/>
        <w:gridCol w:w="3402"/>
        <w:gridCol w:w="5670"/>
      </w:tblGrid>
      <w:tr w:rsidR="00232F0E" w:rsidRPr="0091082B" w:rsidTr="003D58C4">
        <w:trPr>
          <w:trHeight w:val="851"/>
          <w:tblHeader/>
        </w:trPr>
        <w:tc>
          <w:tcPr>
            <w:tcW w:w="905" w:type="dxa"/>
            <w:vAlign w:val="center"/>
          </w:tcPr>
          <w:p w:rsidR="00232F0E" w:rsidRPr="0091082B" w:rsidRDefault="00232F0E" w:rsidP="003D58C4">
            <w:pPr>
              <w:pStyle w:val="ad"/>
              <w:rPr>
                <w:spacing w:val="-18"/>
                <w:sz w:val="28"/>
                <w:szCs w:val="28"/>
              </w:rPr>
            </w:pPr>
            <w:r w:rsidRPr="0091082B">
              <w:rPr>
                <w:spacing w:val="-18"/>
                <w:sz w:val="28"/>
                <w:szCs w:val="28"/>
              </w:rPr>
              <w:t>Номер тома</w:t>
            </w:r>
          </w:p>
        </w:tc>
        <w:tc>
          <w:tcPr>
            <w:tcW w:w="3402" w:type="dxa"/>
            <w:vAlign w:val="center"/>
          </w:tcPr>
          <w:p w:rsidR="00232F0E" w:rsidRPr="0091082B" w:rsidRDefault="00232F0E" w:rsidP="003D58C4">
            <w:pPr>
              <w:pStyle w:val="ad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Обозначение</w:t>
            </w:r>
          </w:p>
        </w:tc>
        <w:tc>
          <w:tcPr>
            <w:tcW w:w="5670" w:type="dxa"/>
            <w:vAlign w:val="center"/>
          </w:tcPr>
          <w:p w:rsidR="00232F0E" w:rsidRPr="0091082B" w:rsidRDefault="00232F0E" w:rsidP="003D58C4">
            <w:pPr>
              <w:pStyle w:val="ad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Наименование</w:t>
            </w:r>
          </w:p>
        </w:tc>
      </w:tr>
      <w:tr w:rsidR="00232F0E" w:rsidRPr="0091082B" w:rsidTr="003D58C4">
        <w:trPr>
          <w:trHeight w:val="454"/>
        </w:trPr>
        <w:tc>
          <w:tcPr>
            <w:tcW w:w="905" w:type="dxa"/>
            <w:vAlign w:val="center"/>
          </w:tcPr>
          <w:p w:rsidR="00232F0E" w:rsidRPr="0091082B" w:rsidRDefault="00232F0E" w:rsidP="003D58C4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232F0E" w:rsidRPr="0091082B" w:rsidRDefault="009E1B19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232F0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232F0E" w:rsidRPr="0091082B">
              <w:rPr>
                <w:b/>
                <w:bCs/>
                <w:sz w:val="28"/>
                <w:szCs w:val="28"/>
              </w:rPr>
              <w:t>01.П.00.00-ОСТ</w:t>
            </w:r>
          </w:p>
        </w:tc>
        <w:tc>
          <w:tcPr>
            <w:tcW w:w="5670" w:type="dxa"/>
            <w:vAlign w:val="center"/>
          </w:tcPr>
          <w:p w:rsidR="00232F0E" w:rsidRPr="0091082B" w:rsidRDefault="00232F0E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</w:tr>
      <w:tr w:rsidR="00232F0E" w:rsidRPr="0091082B" w:rsidTr="003D58C4">
        <w:trPr>
          <w:trHeight w:val="454"/>
        </w:trPr>
        <w:tc>
          <w:tcPr>
            <w:tcW w:w="905" w:type="dxa"/>
            <w:vAlign w:val="center"/>
          </w:tcPr>
          <w:p w:rsidR="00232F0E" w:rsidRPr="0091082B" w:rsidRDefault="00232F0E" w:rsidP="003D58C4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232F0E" w:rsidRPr="0091082B" w:rsidRDefault="009E1B19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232F0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232F0E" w:rsidRPr="0091082B">
              <w:rPr>
                <w:b/>
                <w:bCs/>
                <w:sz w:val="28"/>
                <w:szCs w:val="28"/>
              </w:rPr>
              <w:t>01.П.00.00-СТП</w:t>
            </w:r>
          </w:p>
        </w:tc>
        <w:tc>
          <w:tcPr>
            <w:tcW w:w="5670" w:type="dxa"/>
            <w:vAlign w:val="center"/>
          </w:tcPr>
          <w:p w:rsidR="00232F0E" w:rsidRPr="0091082B" w:rsidRDefault="00232F0E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Перспективное потребление тепловой энергии</w:t>
            </w:r>
          </w:p>
        </w:tc>
      </w:tr>
      <w:tr w:rsidR="00232F0E" w:rsidRPr="0091082B" w:rsidTr="003D58C4">
        <w:trPr>
          <w:trHeight w:val="454"/>
        </w:trPr>
        <w:tc>
          <w:tcPr>
            <w:tcW w:w="905" w:type="dxa"/>
            <w:vAlign w:val="center"/>
          </w:tcPr>
          <w:p w:rsidR="00232F0E" w:rsidRPr="0091082B" w:rsidRDefault="00232F0E" w:rsidP="003D58C4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232F0E" w:rsidRPr="0091082B" w:rsidRDefault="009E1B19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232F0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232F0E" w:rsidRPr="0091082B">
              <w:rPr>
                <w:b/>
                <w:bCs/>
                <w:sz w:val="28"/>
                <w:szCs w:val="28"/>
              </w:rPr>
              <w:t>01.П.00.00-СТЭ</w:t>
            </w:r>
          </w:p>
        </w:tc>
        <w:tc>
          <w:tcPr>
            <w:tcW w:w="5670" w:type="dxa"/>
            <w:vAlign w:val="center"/>
          </w:tcPr>
          <w:p w:rsidR="00232F0E" w:rsidRPr="0091082B" w:rsidRDefault="00232F0E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Электронная модель системы теплоснабжения</w:t>
            </w:r>
          </w:p>
        </w:tc>
      </w:tr>
      <w:tr w:rsidR="00232F0E" w:rsidRPr="0091082B" w:rsidTr="003D58C4">
        <w:trPr>
          <w:trHeight w:val="454"/>
        </w:trPr>
        <w:tc>
          <w:tcPr>
            <w:tcW w:w="905" w:type="dxa"/>
            <w:vAlign w:val="center"/>
          </w:tcPr>
          <w:p w:rsidR="00232F0E" w:rsidRPr="0091082B" w:rsidRDefault="00232F0E" w:rsidP="003D58C4">
            <w:pPr>
              <w:pStyle w:val="af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232F0E" w:rsidRPr="0091082B" w:rsidRDefault="009E1B19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="00232F0E"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="00232F0E" w:rsidRPr="0091082B">
              <w:rPr>
                <w:b/>
                <w:bCs/>
                <w:sz w:val="28"/>
                <w:szCs w:val="28"/>
              </w:rPr>
              <w:t>01.П.00.00-СТИ</w:t>
            </w:r>
          </w:p>
        </w:tc>
        <w:tc>
          <w:tcPr>
            <w:tcW w:w="5670" w:type="dxa"/>
            <w:vAlign w:val="center"/>
          </w:tcPr>
          <w:p w:rsidR="00232F0E" w:rsidRPr="0091082B" w:rsidRDefault="00232F0E" w:rsidP="003D58C4">
            <w:pPr>
              <w:pStyle w:val="af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Инвестиции в строительство, реконструкцию и техническое перевооружение</w:t>
            </w:r>
          </w:p>
        </w:tc>
      </w:tr>
      <w:tr w:rsidR="00232F0E" w:rsidRPr="0091082B" w:rsidTr="003D58C4">
        <w:trPr>
          <w:trHeight w:val="454"/>
        </w:trPr>
        <w:tc>
          <w:tcPr>
            <w:tcW w:w="905" w:type="dxa"/>
            <w:vAlign w:val="center"/>
          </w:tcPr>
          <w:p w:rsidR="00232F0E" w:rsidRPr="0091082B" w:rsidRDefault="00232F0E" w:rsidP="003D58C4">
            <w:pPr>
              <w:pStyle w:val="af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32F0E" w:rsidRPr="0091082B" w:rsidRDefault="00232F0E" w:rsidP="003D58C4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232F0E" w:rsidRPr="0091082B" w:rsidRDefault="00232F0E" w:rsidP="003D58C4">
            <w:pPr>
              <w:pStyle w:val="af"/>
              <w:rPr>
                <w:sz w:val="28"/>
                <w:szCs w:val="28"/>
              </w:rPr>
            </w:pPr>
          </w:p>
        </w:tc>
      </w:tr>
    </w:tbl>
    <w:p w:rsidR="00232F0E" w:rsidRPr="0091082B" w:rsidRDefault="00232F0E" w:rsidP="00232F0E">
      <w:pPr>
        <w:pStyle w:val="e"/>
        <w:jc w:val="center"/>
        <w:rPr>
          <w:b/>
          <w:bCs/>
        </w:rPr>
      </w:pPr>
    </w:p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/>
    <w:p w:rsidR="00232F0E" w:rsidRPr="0091082B" w:rsidRDefault="00232F0E" w:rsidP="00232F0E">
      <w:pPr>
        <w:pStyle w:val="ac"/>
      </w:pPr>
      <w:r w:rsidRPr="0091082B">
        <w:lastRenderedPageBreak/>
        <w:t>Содержание</w:t>
      </w:r>
      <w:bookmarkStart w:id="0" w:name="zk2"/>
      <w:bookmarkEnd w:id="0"/>
    </w:p>
    <w:p w:rsidR="00232F0E" w:rsidRPr="0091082B" w:rsidRDefault="009E1B19" w:rsidP="00232F0E">
      <w:pPr>
        <w:pStyle w:val="13"/>
        <w:rPr>
          <w:rFonts w:ascii="Calibri" w:hAnsi="Calibri" w:cs="Calibri"/>
          <w:noProof/>
        </w:rPr>
      </w:pPr>
      <w:r w:rsidRPr="009E1B19">
        <w:fldChar w:fldCharType="begin"/>
      </w:r>
      <w:r w:rsidR="00232F0E" w:rsidRPr="0091082B">
        <w:instrText xml:space="preserve"> TOC \o "1-2" \h \z \u </w:instrText>
      </w:r>
      <w:r w:rsidRPr="009E1B19">
        <w:fldChar w:fldCharType="separate"/>
      </w:r>
      <w:r w:rsidR="00232F0E" w:rsidRPr="0091082B">
        <w:t>Введение</w:t>
      </w:r>
    </w:p>
    <w:p w:rsidR="00232F0E" w:rsidRPr="0091082B" w:rsidRDefault="009E1B19" w:rsidP="00232F0E">
      <w:pPr>
        <w:pStyle w:val="13"/>
        <w:rPr>
          <w:rFonts w:ascii="Calibri" w:hAnsi="Calibri" w:cs="Calibri"/>
          <w:noProof/>
          <w:sz w:val="22"/>
          <w:szCs w:val="22"/>
        </w:rPr>
      </w:pPr>
      <w:hyperlink w:anchor="_Toc356801072" w:history="1">
        <w:r w:rsidR="00232F0E" w:rsidRPr="0091082B">
          <w:rPr>
            <w:rStyle w:val="af0"/>
            <w:noProof/>
          </w:rPr>
          <w:t>ГЛАВА 1.</w:t>
        </w:r>
        <w:r w:rsidR="00232F0E" w:rsidRPr="0091082B">
          <w:rPr>
            <w:rFonts w:ascii="Calibri" w:hAnsi="Calibri" w:cs="Calibri"/>
            <w:noProof/>
            <w:sz w:val="22"/>
            <w:szCs w:val="22"/>
          </w:rPr>
          <w:tab/>
        </w:r>
        <w:r w:rsidR="00232F0E" w:rsidRPr="0091082B">
          <w:rPr>
            <w:rStyle w:val="af0"/>
            <w:noProof/>
          </w:rPr>
          <w:t>Существующее положение в сфере производства, передачи и потребления тепловой энергии для целей теплоснабжения</w:t>
        </w:r>
        <w:r w:rsidR="00232F0E" w:rsidRPr="0091082B">
          <w:rPr>
            <w:noProof/>
            <w:webHidden/>
          </w:rPr>
          <w:tab/>
        </w:r>
        <w:r w:rsidRPr="0091082B">
          <w:rPr>
            <w:noProof/>
            <w:webHidden/>
          </w:rPr>
          <w:fldChar w:fldCharType="begin"/>
        </w:r>
        <w:r w:rsidR="00232F0E" w:rsidRPr="0091082B">
          <w:rPr>
            <w:noProof/>
            <w:webHidden/>
          </w:rPr>
          <w:instrText xml:space="preserve"> PAGEREF _Toc356801072 \h </w:instrText>
        </w:r>
        <w:r w:rsidRPr="0091082B">
          <w:rPr>
            <w:noProof/>
            <w:webHidden/>
          </w:rPr>
        </w:r>
        <w:r w:rsidRPr="0091082B">
          <w:rPr>
            <w:noProof/>
            <w:webHidden/>
          </w:rPr>
          <w:fldChar w:fldCharType="separate"/>
        </w:r>
        <w:r w:rsidR="00232F0E">
          <w:rPr>
            <w:b/>
            <w:bCs/>
            <w:noProof/>
            <w:webHidden/>
          </w:rPr>
          <w:t>Ошибка! Закладка не определена.</w:t>
        </w:r>
        <w:r w:rsidRPr="0091082B">
          <w:rPr>
            <w:noProof/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73" w:history="1">
        <w:r w:rsidR="00232F0E" w:rsidRPr="0091082B">
          <w:rPr>
            <w:rStyle w:val="af0"/>
          </w:rPr>
          <w:t>Часть 1.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Функциональная структура теплоснабжения</w:t>
        </w:r>
        <w:r w:rsidR="00232F0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232F0E" w:rsidRPr="0091082B">
          <w:rPr>
            <w:webHidden/>
          </w:rPr>
          <w:instrText xml:space="preserve"> PAGEREF _Toc356801073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232F0E">
          <w:rPr>
            <w:b/>
            <w:bCs/>
            <w:webHidden/>
          </w:rPr>
          <w:t>Ошибка! Закладка не определена.</w:t>
        </w:r>
        <w:r w:rsidRPr="0091082B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74" w:history="1">
        <w:r w:rsidR="00232F0E" w:rsidRPr="0091082B">
          <w:rPr>
            <w:rStyle w:val="af0"/>
          </w:rPr>
          <w:t>Часть 2.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Источники тепловой энергии</w:t>
        </w:r>
        <w:r w:rsidR="00232F0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232F0E" w:rsidRPr="0091082B">
          <w:rPr>
            <w:webHidden/>
          </w:rPr>
          <w:instrText xml:space="preserve"> PAGEREF _Toc356801074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232F0E">
          <w:rPr>
            <w:b/>
            <w:bCs/>
            <w:webHidden/>
          </w:rPr>
          <w:t>Ошибка! Закладка не определена.</w:t>
        </w:r>
        <w:r w:rsidRPr="0091082B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75" w:history="1">
        <w:r w:rsidR="00232F0E" w:rsidRPr="0091082B">
          <w:rPr>
            <w:rStyle w:val="af0"/>
          </w:rPr>
          <w:t>Часть 3.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Тепловые сети, сооружения на них и тепловые пункты</w:t>
        </w:r>
        <w:r w:rsidR="00232F0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232F0E" w:rsidRPr="0091082B">
          <w:rPr>
            <w:webHidden/>
          </w:rPr>
          <w:instrText xml:space="preserve"> PAGEREF _Toc356801075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232F0E">
          <w:rPr>
            <w:webHidden/>
          </w:rPr>
          <w:t>8</w:t>
        </w:r>
        <w:r w:rsidRPr="0091082B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76" w:history="1">
        <w:r w:rsidR="00232F0E" w:rsidRPr="0091082B">
          <w:rPr>
            <w:rStyle w:val="af0"/>
          </w:rPr>
          <w:t>Часть 4.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Зоны действия источников тепловой энергии</w:t>
        </w:r>
        <w:r w:rsidR="00232F0E" w:rsidRPr="0091082B">
          <w:rPr>
            <w:webHidden/>
          </w:rPr>
          <w:tab/>
        </w:r>
      </w:hyperlink>
      <w:r w:rsidR="00232F0E">
        <w:t>17</w:t>
      </w:r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77" w:history="1">
        <w:r w:rsidR="00232F0E" w:rsidRPr="0091082B">
          <w:rPr>
            <w:rStyle w:val="af0"/>
          </w:rPr>
          <w:t>Часть 5.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Тепловые нагрузки потребителей тепловой энергии, групп потребителей тепловой энергии в зонах действия источников тепловой энергии</w:t>
        </w:r>
        <w:r w:rsidR="00232F0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232F0E" w:rsidRPr="0091082B">
          <w:rPr>
            <w:webHidden/>
          </w:rPr>
          <w:instrText xml:space="preserve"> PAGEREF _Toc356801077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232F0E">
          <w:rPr>
            <w:webHidden/>
          </w:rPr>
          <w:t>17</w:t>
        </w:r>
        <w:r w:rsidRPr="0091082B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78" w:history="1">
        <w:r w:rsidR="00232F0E" w:rsidRPr="0091082B">
          <w:rPr>
            <w:rStyle w:val="af0"/>
          </w:rPr>
          <w:t>Часть 6.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Балансы тепловой мощности и тепловой нагрузки в зонах действия источников тепловой энергии</w:t>
        </w:r>
        <w:r w:rsidR="00232F0E" w:rsidRPr="0091082B">
          <w:rPr>
            <w:webHidden/>
          </w:rPr>
          <w:tab/>
        </w:r>
      </w:hyperlink>
      <w:r w:rsidR="00232F0E">
        <w:t>19</w:t>
      </w:r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79" w:history="1">
        <w:r w:rsidR="00232F0E" w:rsidRPr="0091082B">
          <w:rPr>
            <w:rStyle w:val="af0"/>
          </w:rPr>
          <w:t>Часть 7.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Балансы теплоносителя</w:t>
        </w:r>
        <w:r w:rsidR="00232F0E" w:rsidRPr="0091082B">
          <w:rPr>
            <w:webHidden/>
          </w:rPr>
          <w:tab/>
        </w:r>
      </w:hyperlink>
      <w:r w:rsidR="00232F0E">
        <w:t>20</w:t>
      </w:r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80" w:history="1">
        <w:r w:rsidR="00232F0E" w:rsidRPr="005A42EA">
          <w:rPr>
            <w:rStyle w:val="af0"/>
          </w:rPr>
          <w:t>Часть 8.</w:t>
        </w:r>
        <w:r w:rsidR="00232F0E" w:rsidRPr="005A42EA">
          <w:rPr>
            <w:rFonts w:ascii="Calibri" w:hAnsi="Calibri" w:cs="Calibri"/>
            <w:sz w:val="22"/>
            <w:szCs w:val="22"/>
          </w:rPr>
          <w:tab/>
        </w:r>
        <w:r w:rsidR="00232F0E" w:rsidRPr="005A42EA">
          <w:rPr>
            <w:rStyle w:val="af0"/>
          </w:rPr>
          <w:t>Топливные балансы источников тепловой энергии и система обеспечения топливом</w:t>
        </w:r>
        <w:r w:rsidR="00232F0E" w:rsidRPr="005A42EA">
          <w:rPr>
            <w:webHidden/>
          </w:rPr>
          <w:tab/>
        </w:r>
        <w:r w:rsidRPr="005A42EA">
          <w:rPr>
            <w:webHidden/>
          </w:rPr>
          <w:fldChar w:fldCharType="begin"/>
        </w:r>
        <w:r w:rsidR="00232F0E" w:rsidRPr="005A42EA">
          <w:rPr>
            <w:webHidden/>
          </w:rPr>
          <w:instrText xml:space="preserve"> PAGEREF _Toc356801080 \h </w:instrText>
        </w:r>
        <w:r w:rsidRPr="005A42EA">
          <w:rPr>
            <w:webHidden/>
          </w:rPr>
        </w:r>
        <w:r w:rsidRPr="005A42EA">
          <w:rPr>
            <w:webHidden/>
          </w:rPr>
          <w:fldChar w:fldCharType="separate"/>
        </w:r>
        <w:r w:rsidR="00232F0E">
          <w:rPr>
            <w:webHidden/>
          </w:rPr>
          <w:t>19</w:t>
        </w:r>
        <w:r w:rsidRPr="005A42EA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81" w:history="1">
        <w:r w:rsidR="00232F0E" w:rsidRPr="0091082B">
          <w:rPr>
            <w:rStyle w:val="af0"/>
          </w:rPr>
          <w:t>Часть 9.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Надежность теплоснабжения</w:t>
        </w:r>
        <w:r w:rsidR="00232F0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232F0E" w:rsidRPr="0091082B">
          <w:rPr>
            <w:webHidden/>
          </w:rPr>
          <w:instrText xml:space="preserve"> PAGEREF _Toc356801081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232F0E">
          <w:rPr>
            <w:webHidden/>
          </w:rPr>
          <w:t>20</w:t>
        </w:r>
        <w:r w:rsidRPr="0091082B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82" w:history="1"/>
      <w:hyperlink w:anchor="_Toc356801083" w:history="1">
        <w:r w:rsidR="00232F0E" w:rsidRPr="0091082B">
          <w:rPr>
            <w:rStyle w:val="af0"/>
          </w:rPr>
          <w:t>Часть 1</w:t>
        </w:r>
        <w:r w:rsidR="00232F0E" w:rsidRPr="0091082B">
          <w:rPr>
            <w:rStyle w:val="af0"/>
            <w:lang w:val="en-US"/>
          </w:rPr>
          <w:t>0</w:t>
        </w:r>
        <w:r w:rsidR="00232F0E" w:rsidRPr="0091082B">
          <w:rPr>
            <w:rStyle w:val="af0"/>
          </w:rPr>
          <w:t>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Цены (тарифы) в сфере теплоснабжения</w:t>
        </w:r>
        <w:r w:rsidR="00232F0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232F0E" w:rsidRPr="0091082B">
          <w:rPr>
            <w:webHidden/>
          </w:rPr>
          <w:instrText xml:space="preserve"> PAGEREF _Toc356801083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232F0E">
          <w:rPr>
            <w:webHidden/>
          </w:rPr>
          <w:t>20</w:t>
        </w:r>
        <w:r w:rsidRPr="0091082B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21"/>
        <w:rPr>
          <w:rFonts w:ascii="Calibri" w:hAnsi="Calibri" w:cs="Calibri"/>
          <w:sz w:val="22"/>
          <w:szCs w:val="22"/>
        </w:rPr>
      </w:pPr>
      <w:hyperlink w:anchor="_Toc356801084" w:history="1">
        <w:r w:rsidR="00232F0E" w:rsidRPr="0091082B">
          <w:rPr>
            <w:rStyle w:val="af0"/>
          </w:rPr>
          <w:t>Часть 1</w:t>
        </w:r>
        <w:r w:rsidR="00232F0E">
          <w:rPr>
            <w:rStyle w:val="af0"/>
          </w:rPr>
          <w:t>1</w:t>
        </w:r>
        <w:r w:rsidR="00232F0E" w:rsidRPr="0091082B">
          <w:rPr>
            <w:rStyle w:val="af0"/>
          </w:rPr>
          <w:t>.</w:t>
        </w:r>
        <w:r w:rsidR="00232F0E" w:rsidRPr="0091082B">
          <w:rPr>
            <w:rFonts w:ascii="Calibri" w:hAnsi="Calibri" w:cs="Calibri"/>
            <w:sz w:val="22"/>
            <w:szCs w:val="22"/>
          </w:rPr>
          <w:tab/>
        </w:r>
        <w:r w:rsidR="00232F0E" w:rsidRPr="0091082B">
          <w:rPr>
            <w:rStyle w:val="af0"/>
          </w:rPr>
          <w:t>Описание существующих технических и технологических проблем в системах теплоснабжения поселения, городского округа.</w:t>
        </w:r>
        <w:r w:rsidR="00232F0E"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="00232F0E" w:rsidRPr="0091082B">
          <w:rPr>
            <w:webHidden/>
          </w:rPr>
          <w:instrText xml:space="preserve"> PAGEREF _Toc356801084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 w:rsidR="00232F0E">
          <w:rPr>
            <w:webHidden/>
          </w:rPr>
          <w:t>21</w:t>
        </w:r>
        <w:r w:rsidRPr="0091082B">
          <w:rPr>
            <w:webHidden/>
          </w:rPr>
          <w:fldChar w:fldCharType="end"/>
        </w:r>
      </w:hyperlink>
    </w:p>
    <w:p w:rsidR="00232F0E" w:rsidRPr="0091082B" w:rsidRDefault="009E1B19" w:rsidP="00232F0E">
      <w:pPr>
        <w:pStyle w:val="13"/>
        <w:rPr>
          <w:rFonts w:ascii="Calibri" w:hAnsi="Calibri" w:cs="Calibri"/>
          <w:noProof/>
          <w:sz w:val="22"/>
          <w:szCs w:val="22"/>
        </w:rPr>
      </w:pPr>
      <w:hyperlink w:anchor="_Toc356801085" w:history="1">
        <w:r w:rsidR="00232F0E" w:rsidRPr="0091082B">
          <w:rPr>
            <w:rStyle w:val="af0"/>
            <w:noProof/>
          </w:rPr>
          <w:t>Нормативно-техническая (ссылочная) литература</w:t>
        </w:r>
        <w:r w:rsidR="00232F0E" w:rsidRPr="0091082B">
          <w:rPr>
            <w:noProof/>
            <w:webHidden/>
          </w:rPr>
          <w:tab/>
        </w:r>
        <w:r w:rsidRPr="0091082B">
          <w:rPr>
            <w:noProof/>
            <w:webHidden/>
          </w:rPr>
          <w:fldChar w:fldCharType="begin"/>
        </w:r>
        <w:r w:rsidR="00232F0E" w:rsidRPr="0091082B">
          <w:rPr>
            <w:noProof/>
            <w:webHidden/>
          </w:rPr>
          <w:instrText xml:space="preserve"> PAGEREF _Toc356801085 \h </w:instrText>
        </w:r>
        <w:r w:rsidRPr="0091082B">
          <w:rPr>
            <w:noProof/>
            <w:webHidden/>
          </w:rPr>
        </w:r>
        <w:r w:rsidRPr="0091082B">
          <w:rPr>
            <w:noProof/>
            <w:webHidden/>
          </w:rPr>
          <w:fldChar w:fldCharType="separate"/>
        </w:r>
        <w:r w:rsidR="00232F0E">
          <w:rPr>
            <w:noProof/>
            <w:webHidden/>
          </w:rPr>
          <w:t>23</w:t>
        </w:r>
        <w:r w:rsidRPr="0091082B">
          <w:rPr>
            <w:noProof/>
            <w:webHidden/>
          </w:rPr>
          <w:fldChar w:fldCharType="end"/>
        </w:r>
      </w:hyperlink>
    </w:p>
    <w:p w:rsidR="00232F0E" w:rsidRPr="0091082B" w:rsidRDefault="009E1B19" w:rsidP="00232F0E">
      <w:pPr>
        <w:pStyle w:val="13"/>
        <w:rPr>
          <w:rFonts w:ascii="Calibri" w:hAnsi="Calibri" w:cs="Calibri"/>
          <w:noProof/>
          <w:sz w:val="22"/>
          <w:szCs w:val="22"/>
        </w:rPr>
      </w:pPr>
      <w:hyperlink w:anchor="_Toc356801087" w:history="1"/>
    </w:p>
    <w:p w:rsidR="00232F0E" w:rsidRPr="00076DED" w:rsidRDefault="00232F0E" w:rsidP="00232F0E">
      <w:pPr>
        <w:pStyle w:val="13"/>
        <w:rPr>
          <w:noProof/>
        </w:rPr>
      </w:pPr>
    </w:p>
    <w:p w:rsidR="00232F0E" w:rsidRPr="00076DED" w:rsidRDefault="00232F0E" w:rsidP="00232F0E">
      <w:pPr>
        <w:pStyle w:val="13"/>
        <w:rPr>
          <w:rFonts w:ascii="Calibri" w:hAnsi="Calibri" w:cs="Calibri"/>
          <w:noProof/>
          <w:sz w:val="22"/>
          <w:szCs w:val="22"/>
        </w:rPr>
      </w:pPr>
    </w:p>
    <w:p w:rsidR="00232F0E" w:rsidRDefault="009E1B19" w:rsidP="00232F0E">
      <w:r w:rsidRPr="0091082B">
        <w:fldChar w:fldCharType="end"/>
      </w:r>
    </w:p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Pr="00F360B8" w:rsidRDefault="00232F0E" w:rsidP="00232F0E">
      <w:pPr>
        <w:pStyle w:val="1"/>
        <w:numPr>
          <w:ilvl w:val="0"/>
          <w:numId w:val="0"/>
        </w:numPr>
        <w:ind w:left="709"/>
        <w:jc w:val="center"/>
      </w:pPr>
      <w:r w:rsidRPr="00F360B8">
        <w:lastRenderedPageBreak/>
        <w:t>Введение</w:t>
      </w:r>
    </w:p>
    <w:p w:rsidR="00232F0E" w:rsidRPr="00F360B8" w:rsidRDefault="00232F0E" w:rsidP="00232F0E">
      <w:pPr>
        <w:pStyle w:val="e"/>
        <w:rPr>
          <w:sz w:val="28"/>
          <w:szCs w:val="28"/>
        </w:rPr>
      </w:pPr>
      <w:r w:rsidRPr="00F360B8">
        <w:rPr>
          <w:sz w:val="28"/>
          <w:szCs w:val="28"/>
        </w:rPr>
        <w:t>Схема теплоснабжения разработана на основании задания на проектирование по объекту «</w:t>
      </w:r>
      <w:fldSimple w:instr=" DOCPROPERTY  &quot;Наименование проекта&quot;  \* MERGEFORMAT ">
        <w:r w:rsidRPr="00F360B8">
          <w:rPr>
            <w:sz w:val="28"/>
            <w:szCs w:val="28"/>
          </w:rPr>
          <w:t>Схема теплоснабжения администрации Стретенского сельсовета района Красноярского края на период с 20</w:t>
        </w:r>
        <w:r>
          <w:rPr>
            <w:sz w:val="28"/>
            <w:szCs w:val="28"/>
          </w:rPr>
          <w:t>24</w:t>
        </w:r>
        <w:r w:rsidRPr="00F360B8">
          <w:rPr>
            <w:sz w:val="28"/>
            <w:szCs w:val="28"/>
          </w:rPr>
          <w:t xml:space="preserve"> по 20</w:t>
        </w:r>
        <w:r>
          <w:rPr>
            <w:sz w:val="28"/>
            <w:szCs w:val="28"/>
          </w:rPr>
          <w:t>33</w:t>
        </w:r>
        <w:r w:rsidRPr="00F360B8">
          <w:rPr>
            <w:sz w:val="28"/>
            <w:szCs w:val="28"/>
          </w:rPr>
          <w:t xml:space="preserve"> года</w:t>
        </w:r>
      </w:fldSimple>
      <w:r w:rsidRPr="00F360B8">
        <w:rPr>
          <w:sz w:val="28"/>
          <w:szCs w:val="28"/>
        </w:rPr>
        <w:t>».</w:t>
      </w:r>
    </w:p>
    <w:p w:rsidR="00232F0E" w:rsidRPr="00F360B8" w:rsidRDefault="00232F0E" w:rsidP="00232F0E">
      <w:pPr>
        <w:pStyle w:val="Default"/>
        <w:ind w:firstLine="709"/>
        <w:rPr>
          <w:color w:val="auto"/>
          <w:sz w:val="28"/>
          <w:szCs w:val="28"/>
        </w:rPr>
      </w:pPr>
      <w:r w:rsidRPr="00F360B8">
        <w:rPr>
          <w:color w:val="auto"/>
          <w:sz w:val="28"/>
          <w:szCs w:val="28"/>
        </w:rPr>
        <w:t>Объем и состав проекта соответствует «Методическим рекомендациям по разработки схем теплоснабжения» введенных в действие  в соответствии с пунктом 3 постановления Правительства РФ от 22.02.2012 № 154.</w:t>
      </w:r>
    </w:p>
    <w:p w:rsidR="00232F0E" w:rsidRPr="00F360B8" w:rsidRDefault="00232F0E" w:rsidP="00232F0E">
      <w:pPr>
        <w:pStyle w:val="Default"/>
        <w:ind w:firstLine="709"/>
        <w:rPr>
          <w:color w:val="auto"/>
          <w:sz w:val="28"/>
          <w:szCs w:val="28"/>
        </w:rPr>
      </w:pPr>
      <w:r w:rsidRPr="00F360B8">
        <w:rPr>
          <w:color w:val="auto"/>
          <w:sz w:val="28"/>
          <w:szCs w:val="28"/>
        </w:rPr>
        <w:t xml:space="preserve">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232F0E" w:rsidRPr="00F360B8" w:rsidRDefault="00232F0E" w:rsidP="00232F0E">
      <w:pPr>
        <w:rPr>
          <w:sz w:val="28"/>
          <w:szCs w:val="28"/>
        </w:rPr>
      </w:pPr>
    </w:p>
    <w:p w:rsidR="00232F0E" w:rsidRPr="00F360B8" w:rsidRDefault="00232F0E" w:rsidP="00232F0E">
      <w:pPr>
        <w:rPr>
          <w:sz w:val="28"/>
          <w:szCs w:val="28"/>
        </w:rPr>
      </w:pPr>
    </w:p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Pr="00F360B8" w:rsidRDefault="00232F0E" w:rsidP="00232F0E">
      <w:pPr>
        <w:rPr>
          <w:sz w:val="28"/>
          <w:szCs w:val="28"/>
        </w:rPr>
      </w:pPr>
    </w:p>
    <w:p w:rsidR="00232F0E" w:rsidRPr="00F360B8" w:rsidRDefault="00232F0E" w:rsidP="00232F0E">
      <w:pPr>
        <w:rPr>
          <w:sz w:val="28"/>
          <w:szCs w:val="28"/>
        </w:rPr>
      </w:pPr>
    </w:p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/>
    <w:p w:rsidR="00232F0E" w:rsidRDefault="00232F0E" w:rsidP="00232F0E">
      <w:pPr>
        <w:pStyle w:val="1"/>
        <w:pageBreakBefore/>
        <w:widowControl w:val="0"/>
        <w:tabs>
          <w:tab w:val="left" w:pos="2098"/>
        </w:tabs>
        <w:spacing w:before="360" w:after="360"/>
        <w:ind w:left="709" w:firstLine="0"/>
        <w:jc w:val="left"/>
      </w:pPr>
      <w:r w:rsidRPr="00F360B8">
        <w:lastRenderedPageBreak/>
        <w:t>Существующее положение в сфере производства, передачи и потребления тепловой энергии для целей теплоснабжения</w:t>
      </w:r>
    </w:p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ind w:left="709"/>
        <w:jc w:val="both"/>
        <w:rPr>
          <w:sz w:val="28"/>
          <w:szCs w:val="28"/>
        </w:rPr>
      </w:pPr>
      <w:r w:rsidRPr="00844325">
        <w:rPr>
          <w:sz w:val="28"/>
          <w:szCs w:val="28"/>
        </w:rPr>
        <w:t>Функциональная структура теплоснабжения</w:t>
      </w:r>
    </w:p>
    <w:p w:rsidR="00232F0E" w:rsidRPr="00844325" w:rsidRDefault="00232F0E" w:rsidP="00232F0E">
      <w:pPr>
        <w:ind w:firstLine="420"/>
        <w:rPr>
          <w:sz w:val="28"/>
          <w:szCs w:val="28"/>
        </w:rPr>
      </w:pPr>
      <w:r w:rsidRPr="00844325">
        <w:rPr>
          <w:sz w:val="28"/>
          <w:szCs w:val="28"/>
        </w:rPr>
        <w:t>Системы теплоснабжения представляют собой инженерный комплекс из источников тепловой энергии и потребителей тепла, связанных между собой тепловыми сетями различного назначения и балансовой принадлежности, имеющими характерные тепловые и гидравлические режимы с заданными параметрами теплоносителя. Величины параметров и характер их изменения определяются техническими возможностями основных структурных элементов систем теплоснабжения (источников, тепловых сетей и потребителей), экономической целесообразностью.</w:t>
      </w:r>
    </w:p>
    <w:p w:rsidR="00232F0E" w:rsidRPr="00844325" w:rsidRDefault="00232F0E" w:rsidP="00232F0E">
      <w:pPr>
        <w:pStyle w:val="af1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 xml:space="preserve">В настоящее время на территории администрации Стретенского сельсовета Нижнеингашского  района, Красноярского края, существует децентрализованная система теплоснабжения. </w:t>
      </w:r>
    </w:p>
    <w:p w:rsidR="00232F0E" w:rsidRPr="00844325" w:rsidRDefault="00232F0E" w:rsidP="00232F0E">
      <w:pPr>
        <w:pStyle w:val="af1"/>
        <w:ind w:right="113"/>
        <w:rPr>
          <w:sz w:val="28"/>
          <w:szCs w:val="28"/>
        </w:rPr>
      </w:pPr>
      <w:r w:rsidRPr="00844325">
        <w:rPr>
          <w:sz w:val="28"/>
          <w:szCs w:val="28"/>
        </w:rPr>
        <w:t>В администрации  имеется 2 котельные общей производительностью по подключенной нагрузке 0,9685 Гкал/</w:t>
      </w:r>
      <w:proofErr w:type="gramStart"/>
      <w:r w:rsidRPr="00844325">
        <w:rPr>
          <w:sz w:val="28"/>
          <w:szCs w:val="28"/>
        </w:rPr>
        <w:t>ч</w:t>
      </w:r>
      <w:proofErr w:type="gramEnd"/>
      <w:r w:rsidRPr="00844325">
        <w:rPr>
          <w:sz w:val="28"/>
          <w:szCs w:val="28"/>
        </w:rPr>
        <w:t>, одна из которых не имеет надземных  тепловых сетей.  Котельная № 1 с. Стретенка отапливает  два здания школы, клуб, администрацию сельсовета, почту и размещенные в непосредственной</w:t>
      </w:r>
      <w:r w:rsidRPr="00844325">
        <w:rPr>
          <w:sz w:val="28"/>
          <w:szCs w:val="28"/>
        </w:rPr>
        <w:tab/>
        <w:t xml:space="preserve"> близости котельной  </w:t>
      </w:r>
      <w:r>
        <w:rPr>
          <w:sz w:val="28"/>
          <w:szCs w:val="28"/>
        </w:rPr>
        <w:t>2</w:t>
      </w:r>
      <w:r w:rsidRPr="00844325">
        <w:rPr>
          <w:sz w:val="28"/>
          <w:szCs w:val="28"/>
        </w:rPr>
        <w:t xml:space="preserve"> жилы</w:t>
      </w:r>
      <w:r>
        <w:rPr>
          <w:sz w:val="28"/>
          <w:szCs w:val="28"/>
        </w:rPr>
        <w:t>х</w:t>
      </w:r>
      <w:r w:rsidRPr="00844325">
        <w:rPr>
          <w:sz w:val="28"/>
          <w:szCs w:val="28"/>
        </w:rPr>
        <w:t xml:space="preserve"> дома, общая протяженность сетей 2142 м в т.ч. надземные тепловые  сети 148 м.  Котельная № 2 д. Новорождественка протяженность сетей 60 м, не имеет надземных сетей, отапливает клуб, магазин.</w:t>
      </w:r>
    </w:p>
    <w:p w:rsidR="00232F0E" w:rsidRPr="00844325" w:rsidRDefault="00232F0E" w:rsidP="00232F0E">
      <w:pPr>
        <w:pStyle w:val="af1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Основной жилой фонд сел снабжается теплом от поквартирных источников тепла (печи).</w:t>
      </w:r>
    </w:p>
    <w:p w:rsidR="00232F0E" w:rsidRPr="00844325" w:rsidRDefault="00232F0E" w:rsidP="00232F0E">
      <w:pPr>
        <w:pStyle w:val="af1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На территории села осуществляет производство и передачу тепловой энергии администрация сельсовета. Она выполняет производство тепловой энергии и передачу ее, обеспечивая теплоснабжением жилые и административные здания села.</w:t>
      </w:r>
    </w:p>
    <w:p w:rsidR="00232F0E" w:rsidRPr="00844325" w:rsidRDefault="00232F0E" w:rsidP="00232F0E">
      <w:pPr>
        <w:pStyle w:val="af1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С потребителем расчет ведется по расчетным значениям теплопотребления на возмещения затрат.</w:t>
      </w:r>
    </w:p>
    <w:p w:rsidR="00232F0E" w:rsidRPr="00844325" w:rsidRDefault="00232F0E" w:rsidP="00232F0E">
      <w:pPr>
        <w:pStyle w:val="af1"/>
        <w:ind w:right="113" w:firstLine="567"/>
        <w:rPr>
          <w:sz w:val="28"/>
          <w:szCs w:val="28"/>
        </w:rPr>
      </w:pPr>
      <w:r w:rsidRPr="00844325">
        <w:rPr>
          <w:sz w:val="28"/>
          <w:szCs w:val="28"/>
        </w:rPr>
        <w:t>Отношения между снабжающими и потребляющими организациями – договорные.</w:t>
      </w:r>
    </w:p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ind w:left="709"/>
        <w:jc w:val="both"/>
        <w:rPr>
          <w:sz w:val="28"/>
          <w:szCs w:val="28"/>
        </w:rPr>
      </w:pPr>
      <w:r w:rsidRPr="00844325">
        <w:rPr>
          <w:sz w:val="28"/>
          <w:szCs w:val="28"/>
        </w:rPr>
        <w:t>Источники тепловой энергии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Котельная №1</w:t>
      </w:r>
      <w:r w:rsidRPr="00844325">
        <w:rPr>
          <w:sz w:val="28"/>
          <w:szCs w:val="28"/>
        </w:rPr>
        <w:t xml:space="preserve"> имеет 1 само сварных и 2Квр-1</w:t>
      </w:r>
      <w:proofErr w:type="gramStart"/>
      <w:r w:rsidRPr="00844325">
        <w:rPr>
          <w:sz w:val="28"/>
          <w:szCs w:val="28"/>
        </w:rPr>
        <w:t xml:space="preserve">( </w:t>
      </w:r>
      <w:proofErr w:type="gramEnd"/>
      <w:r w:rsidRPr="00844325">
        <w:rPr>
          <w:sz w:val="28"/>
          <w:szCs w:val="28"/>
        </w:rPr>
        <w:t xml:space="preserve">Барнаул. </w:t>
      </w:r>
      <w:proofErr w:type="gramStart"/>
      <w:r w:rsidRPr="00844325">
        <w:rPr>
          <w:sz w:val="28"/>
          <w:szCs w:val="28"/>
        </w:rPr>
        <w:t>Канск) водогрейных котла  и обеспечивает теплом абонентов по улицам Школьная, Центральная и переулок Западный.</w:t>
      </w:r>
      <w:proofErr w:type="gramEnd"/>
      <w:r w:rsidRPr="00844325">
        <w:rPr>
          <w:sz w:val="28"/>
          <w:szCs w:val="28"/>
        </w:rPr>
        <w:t xml:space="preserve"> Общая установленная мощность котельной составляет 2,36Гкал/час, подключенная нагрузка составляет 0,8691Гкал/час. Рабочая температура теплоносителя на отопление 75-60°С. Общая протяженность тепловых сетей 2142метра в двухтрубном исполнении. В т.ч. надземные тепловые сети 313 метров.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 Здание котельной кирпичное, 1973 года постройки.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lastRenderedPageBreak/>
        <w:t>Сетевая вода для систем отопления потребителей подается от котельной по 2-х трубной системе трубопроводов.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Исходная вода поступает из хозяйственно-питьевого водопровода. Технология подготовки исходной и </w:t>
      </w:r>
      <w:proofErr w:type="spellStart"/>
      <w:r w:rsidRPr="00844325">
        <w:rPr>
          <w:sz w:val="28"/>
          <w:szCs w:val="28"/>
        </w:rPr>
        <w:t>подпиточной</w:t>
      </w:r>
      <w:proofErr w:type="spellEnd"/>
      <w:r w:rsidRPr="00844325">
        <w:rPr>
          <w:sz w:val="28"/>
          <w:szCs w:val="28"/>
        </w:rPr>
        <w:t xml:space="preserve"> воды имеется в виде расширительного бака.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 w:rsidRPr="00844325">
        <w:rPr>
          <w:sz w:val="28"/>
          <w:szCs w:val="28"/>
        </w:rPr>
        <w:t>меж</w:t>
      </w:r>
      <w:proofErr w:type="gramEnd"/>
      <w:r w:rsidRPr="00844325">
        <w:rPr>
          <w:sz w:val="28"/>
          <w:szCs w:val="28"/>
        </w:rPr>
        <w:t xml:space="preserve"> отопительный период котельная  останавливается.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Принципиальная тепловая схема отсутствует.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 xml:space="preserve">Котельная №2 </w:t>
      </w:r>
      <w:r w:rsidRPr="00844325">
        <w:rPr>
          <w:sz w:val="28"/>
          <w:szCs w:val="28"/>
        </w:rPr>
        <w:t>имеет один само сварной водогрейный котел и обеспечивает теплом клуб, магазин. Общая установленная мощность котельной составляет 0,36Гкал/час, подключенная нагрузка  0,0994 Гкал/час. Рабочая температура теплоносителя на отопление 75-60°С.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Общая протяженность тепловых сетей 60м. Котельная размещается в подвальном помещении. Год ввода в эксплуатацию котельной 1977.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Подпитка системы производится вручную, пополнением воды в систему. Технология подготовки исходной и </w:t>
      </w:r>
      <w:proofErr w:type="spellStart"/>
      <w:r w:rsidRPr="00844325">
        <w:rPr>
          <w:sz w:val="28"/>
          <w:szCs w:val="28"/>
        </w:rPr>
        <w:t>подпиточной</w:t>
      </w:r>
      <w:proofErr w:type="spellEnd"/>
      <w:r w:rsidRPr="00844325">
        <w:rPr>
          <w:sz w:val="28"/>
          <w:szCs w:val="28"/>
        </w:rPr>
        <w:t xml:space="preserve"> воды отсутствует.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 w:rsidRPr="00844325">
        <w:rPr>
          <w:sz w:val="28"/>
          <w:szCs w:val="28"/>
        </w:rPr>
        <w:t>меж</w:t>
      </w:r>
      <w:proofErr w:type="gramEnd"/>
      <w:r w:rsidRPr="00844325">
        <w:rPr>
          <w:sz w:val="28"/>
          <w:szCs w:val="28"/>
        </w:rPr>
        <w:t xml:space="preserve"> отопительный период котельная  останавливается.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Принципиальная тепловая схема отсутствует.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</w:p>
    <w:p w:rsidR="00232F0E" w:rsidRPr="00844325" w:rsidRDefault="00232F0E" w:rsidP="00232F0E">
      <w:pPr>
        <w:pStyle w:val="e"/>
        <w:ind w:firstLine="0"/>
        <w:rPr>
          <w:sz w:val="28"/>
          <w:szCs w:val="28"/>
        </w:rPr>
      </w:pPr>
      <w:r w:rsidRPr="00844325">
        <w:rPr>
          <w:sz w:val="28"/>
          <w:szCs w:val="28"/>
        </w:rPr>
        <w:t>Структура основного (котлового) оборудования по котельным представлено в таблице 2.1</w:t>
      </w:r>
    </w:p>
    <w:p w:rsidR="00232F0E" w:rsidRPr="00844325" w:rsidRDefault="00232F0E" w:rsidP="00232F0E">
      <w:pPr>
        <w:pStyle w:val="e"/>
        <w:ind w:firstLine="0"/>
        <w:rPr>
          <w:sz w:val="28"/>
          <w:szCs w:val="28"/>
        </w:rPr>
      </w:pPr>
      <w:r w:rsidRPr="00844325">
        <w:rPr>
          <w:rFonts w:eastAsia="Calibri"/>
          <w:sz w:val="28"/>
          <w:szCs w:val="28"/>
          <w:lang w:eastAsia="en-US"/>
        </w:rPr>
        <w:t xml:space="preserve">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844325">
        <w:rPr>
          <w:rFonts w:eastAsia="Calibri"/>
          <w:sz w:val="28"/>
          <w:szCs w:val="28"/>
          <w:lang w:eastAsia="en-US"/>
        </w:rPr>
        <w:t xml:space="preserve">                                                             </w:t>
      </w:r>
      <w:r w:rsidRPr="00844325">
        <w:rPr>
          <w:sz w:val="28"/>
          <w:szCs w:val="28"/>
        </w:rPr>
        <w:t>Таблица 2.1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418"/>
        <w:gridCol w:w="1451"/>
        <w:gridCol w:w="1384"/>
        <w:gridCol w:w="1417"/>
        <w:gridCol w:w="1985"/>
      </w:tblGrid>
      <w:tr w:rsidR="00232F0E" w:rsidRPr="00844325" w:rsidTr="003D58C4">
        <w:trPr>
          <w:cantSplit/>
          <w:trHeight w:val="2555"/>
        </w:trPr>
        <w:tc>
          <w:tcPr>
            <w:tcW w:w="212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lastRenderedPageBreak/>
              <w:t>Наименование котельной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Марка  котла</w:t>
            </w:r>
          </w:p>
        </w:tc>
        <w:tc>
          <w:tcPr>
            <w:tcW w:w="1451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138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Год ввода в эксплуатацию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Год проведения       последних наладочных работ</w:t>
            </w:r>
          </w:p>
        </w:tc>
        <w:tc>
          <w:tcPr>
            <w:tcW w:w="1985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Примечание</w:t>
            </w:r>
          </w:p>
        </w:tc>
      </w:tr>
      <w:tr w:rsidR="00232F0E" w:rsidRPr="00844325" w:rsidTr="003D58C4">
        <w:trPr>
          <w:trHeight w:val="197"/>
        </w:trPr>
        <w:tc>
          <w:tcPr>
            <w:tcW w:w="2126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КВр-1</w:t>
            </w:r>
          </w:p>
        </w:tc>
        <w:tc>
          <w:tcPr>
            <w:tcW w:w="1451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138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2017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  <w:lang w:val="en-US"/>
              </w:rPr>
              <w:t>20</w:t>
            </w:r>
            <w:r w:rsidRPr="00844325">
              <w:rPr>
                <w:sz w:val="28"/>
                <w:szCs w:val="28"/>
              </w:rPr>
              <w:t>22</w:t>
            </w:r>
          </w:p>
        </w:tc>
        <w:tc>
          <w:tcPr>
            <w:tcW w:w="1985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232F0E" w:rsidRPr="00844325" w:rsidTr="003D58C4">
        <w:trPr>
          <w:trHeight w:val="182"/>
        </w:trPr>
        <w:tc>
          <w:tcPr>
            <w:tcW w:w="2126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КВр-1</w:t>
            </w:r>
          </w:p>
        </w:tc>
        <w:tc>
          <w:tcPr>
            <w:tcW w:w="1451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138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  <w:lang w:val="en-US"/>
              </w:rPr>
              <w:t>20</w:t>
            </w:r>
            <w:r w:rsidRPr="00844325">
              <w:rPr>
                <w:sz w:val="28"/>
                <w:szCs w:val="28"/>
              </w:rPr>
              <w:t>21</w:t>
            </w:r>
          </w:p>
        </w:tc>
        <w:tc>
          <w:tcPr>
            <w:tcW w:w="1985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232F0E" w:rsidRPr="00844325" w:rsidTr="003D58C4">
        <w:trPr>
          <w:trHeight w:val="258"/>
        </w:trPr>
        <w:tc>
          <w:tcPr>
            <w:tcW w:w="2126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Само </w:t>
            </w:r>
            <w:proofErr w:type="gramStart"/>
            <w:r w:rsidRPr="00844325">
              <w:rPr>
                <w:sz w:val="28"/>
                <w:szCs w:val="28"/>
              </w:rPr>
              <w:t>сварной</w:t>
            </w:r>
            <w:proofErr w:type="gramEnd"/>
          </w:p>
        </w:tc>
        <w:tc>
          <w:tcPr>
            <w:tcW w:w="1451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0.18</w:t>
            </w:r>
          </w:p>
        </w:tc>
        <w:tc>
          <w:tcPr>
            <w:tcW w:w="138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2009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2022т/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232F0E" w:rsidRPr="00844325" w:rsidTr="003D58C4">
        <w:trPr>
          <w:trHeight w:val="243"/>
        </w:trPr>
        <w:tc>
          <w:tcPr>
            <w:tcW w:w="2126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Само </w:t>
            </w:r>
            <w:proofErr w:type="gramStart"/>
            <w:r w:rsidRPr="00844325">
              <w:rPr>
                <w:sz w:val="28"/>
                <w:szCs w:val="28"/>
              </w:rPr>
              <w:t>сварной</w:t>
            </w:r>
            <w:proofErr w:type="gramEnd"/>
          </w:p>
        </w:tc>
        <w:tc>
          <w:tcPr>
            <w:tcW w:w="1451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0,18</w:t>
            </w:r>
          </w:p>
        </w:tc>
        <w:tc>
          <w:tcPr>
            <w:tcW w:w="138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</w:rPr>
              <w:t>20</w:t>
            </w:r>
            <w:r w:rsidRPr="00844325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2022т/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232F0E" w:rsidRPr="00844325" w:rsidRDefault="00232F0E" w:rsidP="00232F0E">
      <w:pPr>
        <w:rPr>
          <w:sz w:val="28"/>
          <w:szCs w:val="28"/>
        </w:rPr>
      </w:pPr>
    </w:p>
    <w:p w:rsidR="00232F0E" w:rsidRPr="00337296" w:rsidRDefault="00232F0E" w:rsidP="00232F0E">
      <w:r>
        <w:rPr>
          <w:noProof/>
        </w:rPr>
        <w:drawing>
          <wp:inline distT="0" distB="0" distL="0" distR="0">
            <wp:extent cx="5524500" cy="3219450"/>
            <wp:effectExtent l="0" t="0" r="0" b="0"/>
            <wp:docPr id="13" name="Диаграмма 43" descr="коте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W w:w="0" w:type="auto"/>
        <w:tblInd w:w="135" w:type="dxa"/>
        <w:tblBorders>
          <w:top w:val="single" w:sz="4" w:space="0" w:color="auto"/>
        </w:tblBorders>
        <w:tblLook w:val="0000"/>
      </w:tblPr>
      <w:tblGrid>
        <w:gridCol w:w="8685"/>
      </w:tblGrid>
      <w:tr w:rsidR="00232F0E" w:rsidRPr="00337296" w:rsidTr="003D58C4">
        <w:trPr>
          <w:trHeight w:val="100"/>
        </w:trPr>
        <w:tc>
          <w:tcPr>
            <w:tcW w:w="8685" w:type="dxa"/>
          </w:tcPr>
          <w:p w:rsidR="00232F0E" w:rsidRPr="00337296" w:rsidRDefault="00232F0E" w:rsidP="003D58C4"/>
        </w:tc>
      </w:tr>
    </w:tbl>
    <w:p w:rsidR="00232F0E" w:rsidRPr="00844325" w:rsidRDefault="00232F0E" w:rsidP="00232F0E">
      <w:pPr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1</w:t>
      </w:r>
      <w:r w:rsidRPr="00844325">
        <w:rPr>
          <w:sz w:val="28"/>
          <w:szCs w:val="28"/>
        </w:rPr>
        <w:t>. Распределение тепловой нагрузки по источникам</w:t>
      </w:r>
    </w:p>
    <w:p w:rsidR="00232F0E" w:rsidRPr="00844325" w:rsidRDefault="00232F0E" w:rsidP="00232F0E">
      <w:pPr>
        <w:pStyle w:val="e"/>
        <w:ind w:firstLine="0"/>
        <w:rPr>
          <w:sz w:val="28"/>
          <w:szCs w:val="28"/>
        </w:rPr>
      </w:pPr>
      <w:r w:rsidRPr="00844325">
        <w:rPr>
          <w:sz w:val="28"/>
          <w:szCs w:val="28"/>
        </w:rPr>
        <w:t>Характеристика основного оборудования по источникам тепловой энергии представлена в таблице 2.2</w:t>
      </w:r>
    </w:p>
    <w:p w:rsidR="00232F0E" w:rsidRPr="00844325" w:rsidRDefault="00232F0E" w:rsidP="00232F0E">
      <w:pPr>
        <w:rPr>
          <w:sz w:val="28"/>
          <w:szCs w:val="28"/>
        </w:rPr>
      </w:pPr>
      <w:r w:rsidRPr="00844325">
        <w:rPr>
          <w:sz w:val="28"/>
          <w:szCs w:val="28"/>
        </w:rPr>
        <w:t xml:space="preserve">                                                                                                              Таблица 2.2</w:t>
      </w:r>
    </w:p>
    <w:tbl>
      <w:tblPr>
        <w:tblpPr w:leftFromText="180" w:rightFromText="180" w:vertAnchor="text" w:tblpY="1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393"/>
        <w:gridCol w:w="2102"/>
        <w:gridCol w:w="3605"/>
      </w:tblGrid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Котельная №1</w:t>
            </w:r>
          </w:p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Котельная №2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lastRenderedPageBreak/>
              <w:t xml:space="preserve">Температурный график работы, </w:t>
            </w:r>
            <w:proofErr w:type="spellStart"/>
            <w:r w:rsidRPr="00844325">
              <w:rPr>
                <w:b/>
                <w:bCs/>
                <w:sz w:val="28"/>
                <w:szCs w:val="28"/>
              </w:rPr>
              <w:t>Тп</w:t>
            </w:r>
            <w:proofErr w:type="spellEnd"/>
            <w:proofErr w:type="gramStart"/>
            <w:r w:rsidRPr="00844325">
              <w:rPr>
                <w:b/>
                <w:bCs/>
                <w:sz w:val="28"/>
                <w:szCs w:val="28"/>
              </w:rPr>
              <w:t xml:space="preserve"> /Т</w:t>
            </w:r>
            <w:proofErr w:type="gramEnd"/>
            <w:r w:rsidRPr="00844325">
              <w:rPr>
                <w:b/>
                <w:bCs/>
                <w:sz w:val="28"/>
                <w:szCs w:val="28"/>
              </w:rPr>
              <w:t xml:space="preserve">о, °С 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75/60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75/60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Установленная тепловая мощность оборудования, Гкал/час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2,36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0,36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Ограничения тепловой мощности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 xml:space="preserve">по паспорту 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по паспорту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Параметры располагаемой тепловой мощности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2,36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0,36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Объем потребления тепловой энергии и теплоносителя на собственные и хозяйственные нужды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0,0056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0,0022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Параметры тепловой мощности нетто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1,36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0,18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Срок ввода в эксплуатацию теплофикационного оборудования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1973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1977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Год последнего освидетельствования при допуске к эксплуатации после ремонтов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44325">
              <w:rPr>
                <w:b/>
                <w:bCs/>
                <w:sz w:val="28"/>
                <w:szCs w:val="28"/>
              </w:rPr>
              <w:t>201</w:t>
            </w:r>
            <w:r w:rsidRPr="00844325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44325">
              <w:rPr>
                <w:b/>
                <w:bCs/>
                <w:sz w:val="28"/>
                <w:szCs w:val="28"/>
              </w:rPr>
              <w:t>201</w:t>
            </w:r>
            <w:r w:rsidRPr="00844325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Среднегодовая загрузка оборудования</w:t>
            </w:r>
          </w:p>
        </w:tc>
        <w:tc>
          <w:tcPr>
            <w:tcW w:w="2086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64%</w:t>
            </w:r>
          </w:p>
        </w:tc>
        <w:tc>
          <w:tcPr>
            <w:tcW w:w="3578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55%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Способ регулирования отпуска тепловой энергии</w:t>
            </w:r>
          </w:p>
        </w:tc>
        <w:tc>
          <w:tcPr>
            <w:tcW w:w="5664" w:type="dxa"/>
            <w:gridSpan w:val="2"/>
          </w:tcPr>
          <w:p w:rsidR="00232F0E" w:rsidRPr="00844325" w:rsidRDefault="00232F0E" w:rsidP="003D58C4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Качественный, выбор температурного графика обусловлен преобладанием отопительной нагрузки и непосредственным присоединением абонентов к тепловым сетям</w:t>
            </w:r>
          </w:p>
        </w:tc>
      </w:tr>
      <w:tr w:rsidR="00232F0E" w:rsidRPr="00844325" w:rsidTr="003D58C4">
        <w:trPr>
          <w:trHeight w:val="894"/>
        </w:trPr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Способ учета тепла, отпущенного в тепловые сети</w:t>
            </w:r>
          </w:p>
        </w:tc>
        <w:tc>
          <w:tcPr>
            <w:tcW w:w="5664" w:type="dxa"/>
            <w:gridSpan w:val="2"/>
          </w:tcPr>
          <w:p w:rsidR="00232F0E" w:rsidRPr="00844325" w:rsidRDefault="00232F0E" w:rsidP="003D58C4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По расходу и возмещению затрат</w:t>
            </w:r>
          </w:p>
        </w:tc>
      </w:tr>
      <w:tr w:rsidR="00232F0E" w:rsidRPr="00844325" w:rsidTr="003D58C4">
        <w:trPr>
          <w:trHeight w:val="732"/>
        </w:trPr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Статистика отказов и восстановлений оборудования источников тепловой энергии</w:t>
            </w:r>
          </w:p>
        </w:tc>
        <w:tc>
          <w:tcPr>
            <w:tcW w:w="5664" w:type="dxa"/>
            <w:gridSpan w:val="2"/>
          </w:tcPr>
          <w:p w:rsidR="00232F0E" w:rsidRPr="00844325" w:rsidRDefault="00232F0E" w:rsidP="003D58C4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>Статистика отказов и  восстановлений отсутствует в связи со сменой обслуживающей организации</w:t>
            </w:r>
          </w:p>
        </w:tc>
      </w:tr>
      <w:tr w:rsidR="00232F0E" w:rsidRPr="00844325" w:rsidTr="003D58C4">
        <w:tc>
          <w:tcPr>
            <w:tcW w:w="4361" w:type="dxa"/>
          </w:tcPr>
          <w:p w:rsidR="00232F0E" w:rsidRPr="00844325" w:rsidRDefault="00232F0E" w:rsidP="003D58C4">
            <w:pPr>
              <w:pStyle w:val="e"/>
              <w:keepNext/>
              <w:suppressAutoHyphens/>
              <w:spacing w:after="120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t xml:space="preserve">Предписания надзорных органов по запрещению дальнейшей </w:t>
            </w:r>
            <w:r w:rsidRPr="00844325">
              <w:rPr>
                <w:b/>
                <w:bCs/>
                <w:sz w:val="28"/>
                <w:szCs w:val="28"/>
              </w:rPr>
              <w:lastRenderedPageBreak/>
              <w:t>эксплуатации источников тепловой энергии</w:t>
            </w:r>
          </w:p>
        </w:tc>
        <w:tc>
          <w:tcPr>
            <w:tcW w:w="5664" w:type="dxa"/>
            <w:gridSpan w:val="2"/>
          </w:tcPr>
          <w:p w:rsidR="00232F0E" w:rsidRPr="00844325" w:rsidRDefault="00232F0E" w:rsidP="003D58C4">
            <w:pPr>
              <w:keepNext/>
              <w:suppressAutoHyphens/>
              <w:spacing w:before="120" w:after="120"/>
              <w:rPr>
                <w:b/>
                <w:bCs/>
                <w:sz w:val="28"/>
                <w:szCs w:val="28"/>
              </w:rPr>
            </w:pPr>
            <w:r w:rsidRPr="00844325">
              <w:rPr>
                <w:b/>
                <w:bCs/>
                <w:sz w:val="28"/>
                <w:szCs w:val="28"/>
              </w:rPr>
              <w:lastRenderedPageBreak/>
              <w:t xml:space="preserve">Предписания надзорных органов по запрещению дальнейшей эксплуатации </w:t>
            </w:r>
            <w:r w:rsidRPr="00844325">
              <w:rPr>
                <w:b/>
                <w:bCs/>
                <w:sz w:val="28"/>
                <w:szCs w:val="28"/>
              </w:rPr>
              <w:lastRenderedPageBreak/>
              <w:t>источников тепловой энергии  или участков тепловой сети не производилось.</w:t>
            </w:r>
          </w:p>
        </w:tc>
      </w:tr>
    </w:tbl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jc w:val="both"/>
        <w:rPr>
          <w:sz w:val="28"/>
          <w:szCs w:val="28"/>
        </w:rPr>
      </w:pPr>
      <w:bookmarkStart w:id="1" w:name="_Toc356801075"/>
      <w:r w:rsidRPr="00844325">
        <w:rPr>
          <w:sz w:val="28"/>
          <w:szCs w:val="28"/>
        </w:rPr>
        <w:lastRenderedPageBreak/>
        <w:t xml:space="preserve">      Часть 3.Тепловые сети, сооружения на них и тепловые пункты</w:t>
      </w:r>
      <w:bookmarkEnd w:id="1"/>
    </w:p>
    <w:p w:rsidR="00232F0E" w:rsidRPr="00844325" w:rsidRDefault="00232F0E" w:rsidP="00232F0E">
      <w:pPr>
        <w:ind w:firstLine="709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Описание тепловых сетей источников теплоснабжения администрации Стретенского сельсовета, представлено в таблицах 3.1-3.6</w:t>
      </w:r>
    </w:p>
    <w:p w:rsidR="00232F0E" w:rsidRPr="00844325" w:rsidRDefault="00232F0E" w:rsidP="00232F0E">
      <w:pPr>
        <w:ind w:firstLine="709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Описание тепловой сети котельной №1представлено в таблице 3.1</w:t>
      </w:r>
    </w:p>
    <w:p w:rsidR="00232F0E" w:rsidRPr="00844325" w:rsidRDefault="00232F0E" w:rsidP="00232F0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3.1</w:t>
      </w: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2"/>
        <w:gridCol w:w="5691"/>
      </w:tblGrid>
      <w:tr w:rsidR="00232F0E" w:rsidRPr="00844325" w:rsidTr="003D58C4">
        <w:tc>
          <w:tcPr>
            <w:tcW w:w="4361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Показатели </w:t>
            </w:r>
          </w:p>
        </w:tc>
        <w:tc>
          <w:tcPr>
            <w:tcW w:w="5691" w:type="dxa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Описание, значения </w:t>
            </w:r>
          </w:p>
        </w:tc>
      </w:tr>
      <w:tr w:rsidR="00232F0E" w:rsidRPr="00844325" w:rsidTr="003D58C4">
        <w:tc>
          <w:tcPr>
            <w:tcW w:w="10052" w:type="dxa"/>
            <w:gridSpan w:val="3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b/>
                <w:bCs/>
                <w:sz w:val="28"/>
                <w:szCs w:val="28"/>
              </w:rPr>
              <w:t>Котельная №1 с. Стретенка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Для системы теплоснабжения от котельной  принято качественное регулирование отпуска тепловой энергии в сетевой воде потребителям. Расчетный температурный график – 75/60 </w:t>
            </w:r>
            <w:r w:rsidRPr="00844325"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 w:rsidRPr="00844325">
              <w:rPr>
                <w:color w:val="auto"/>
                <w:sz w:val="28"/>
                <w:szCs w:val="28"/>
              </w:rPr>
              <w:t>С при расчетной температуре наружного воздуха -40</w:t>
            </w:r>
            <w:r w:rsidRPr="00844325"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 w:rsidRPr="00844325">
              <w:rPr>
                <w:color w:val="auto"/>
                <w:sz w:val="28"/>
                <w:szCs w:val="28"/>
              </w:rPr>
              <w:t xml:space="preserve">С 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Электронные и (или) бумажные карты (схемы) тепловых сетей в зонах действия источников тепловой энергии; 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Общий вид схемы представлен в приложении</w:t>
            </w:r>
            <w:proofErr w:type="gramStart"/>
            <w:r w:rsidRPr="00844325">
              <w:rPr>
                <w:sz w:val="28"/>
                <w:szCs w:val="28"/>
              </w:rPr>
              <w:t xml:space="preserve"> Е</w:t>
            </w:r>
            <w:proofErr w:type="gramEnd"/>
            <w:r w:rsidRPr="00844325">
              <w:rPr>
                <w:sz w:val="28"/>
                <w:szCs w:val="28"/>
              </w:rPr>
              <w:t xml:space="preserve"> к данному  разделу.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Параметры тепловых сетей,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нагрузки;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Тепловая сеть водяная 2-х трубная,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без</w:t>
            </w:r>
            <w:proofErr w:type="gramEnd"/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обеспечения горячего водоснабжения;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материал трубопроводов – сталь трубная;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способ прокладки – канальная; надземная.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Компенсация температурных удлинений трубопроводов осуществляется за счет естественных изменений направления трассы, Основные параметры тепловых сетей </w:t>
            </w:r>
            <w:r w:rsidRPr="00844325">
              <w:rPr>
                <w:rFonts w:eastAsia="MS Mincho"/>
                <w:color w:val="auto"/>
                <w:sz w:val="28"/>
                <w:szCs w:val="28"/>
              </w:rPr>
              <w:t xml:space="preserve">с разбивкой </w:t>
            </w:r>
            <w:r w:rsidRPr="00844325">
              <w:rPr>
                <w:color w:val="auto"/>
                <w:sz w:val="28"/>
                <w:szCs w:val="28"/>
              </w:rPr>
              <w:t xml:space="preserve">по длинам, диаметрам, по типу прокладки и изоляции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см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>. таблицу 3.2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и количества секционирующей и регулирующей арматуры на тепловых сетях; 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На тепловых сетях администрации Стретенского сельсовета действующих регулирующих задвижек и арматуры нет.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>Таковых сооружений нет.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Описание графиков регулирования отпуска тепла в тепловые сети с анализом их обоснованности; 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Регулирование отпуска теплоты осуществляется качественно по расчетному температурному графику 75/60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° С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по следующим причинам: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• присоединение потребителей к тепловым сетям непосредственное без смешения и без регуляторов расхода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на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в водах;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• наличие только отопительной нагрузки.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232F0E" w:rsidRPr="00844325" w:rsidTr="003D58C4">
        <w:trPr>
          <w:trHeight w:val="1379"/>
        </w:trPr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Фактические температурные режимы отпуска тепла в тепловые сети и их соответствие утвержденным графикам регулирования отпуска тепла в тепловые сети;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Утвержденный график отпуск теплота  приведен в приложении Д.</w:t>
            </w:r>
          </w:p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Гидравлические режимы тепловых сетей и пьезометрические графики; 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rPr>
                <w:rFonts w:eastAsia="TimesNewRoman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 xml:space="preserve">У теплоснабжающей организации отсутствует пьезометрический график, и расчет гидравлического режима. </w:t>
            </w:r>
            <w:proofErr w:type="gramStart"/>
            <w:r w:rsidRPr="00844325">
              <w:rPr>
                <w:rFonts w:eastAsia="TimesNewRoman"/>
                <w:sz w:val="28"/>
                <w:szCs w:val="28"/>
              </w:rPr>
              <w:t>При этом не обеспечивается рекомендуемый перепад давления, как у конечного, так и остальных потребителей.</w:t>
            </w:r>
            <w:proofErr w:type="gramEnd"/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за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лет; </w:t>
            </w:r>
            <w:proofErr w:type="gramEnd"/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Статистика восстановлений (аварийно-восстановительных работ) тепловых сетей (аварий, инцидентов) отсутствует.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3969"/>
            </w:tblGrid>
            <w:tr w:rsidR="00232F0E" w:rsidRPr="00844325" w:rsidTr="003D58C4">
              <w:trPr>
                <w:trHeight w:val="571"/>
              </w:trPr>
              <w:tc>
                <w:tcPr>
                  <w:tcW w:w="3969" w:type="dxa"/>
                </w:tcPr>
                <w:p w:rsidR="00232F0E" w:rsidRPr="00844325" w:rsidRDefault="00232F0E" w:rsidP="003D58C4">
                  <w:pPr>
                    <w:pStyle w:val="Default"/>
                    <w:ind w:left="-108" w:right="-108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tbl>
            <w:tblPr>
              <w:tblW w:w="5704" w:type="dxa"/>
              <w:tblLayout w:type="fixed"/>
              <w:tblLook w:val="0000"/>
            </w:tblPr>
            <w:tblGrid>
              <w:gridCol w:w="5704"/>
            </w:tblGrid>
            <w:tr w:rsidR="00232F0E" w:rsidRPr="00844325" w:rsidTr="003D58C4">
              <w:trPr>
                <w:trHeight w:val="571"/>
              </w:trPr>
              <w:tc>
                <w:tcPr>
                  <w:tcW w:w="5704" w:type="dxa"/>
                </w:tcPr>
                <w:p w:rsidR="00232F0E" w:rsidRPr="00844325" w:rsidRDefault="00232F0E" w:rsidP="003D58C4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>Гидравлические испытания проводятся по мере необходимости.</w:t>
                  </w:r>
                </w:p>
                <w:p w:rsidR="00232F0E" w:rsidRPr="00844325" w:rsidRDefault="00232F0E" w:rsidP="003D58C4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</w:tr>
      <w:tr w:rsidR="00232F0E" w:rsidRPr="00844325" w:rsidTr="003D58C4">
        <w:trPr>
          <w:trHeight w:val="3122"/>
        </w:trPr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Летние ремонты проводятся ежегодно.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тепловой сети и результаты их исполнения; </w:t>
            </w: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тепловых сетей отсутствуют. 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присоединений тепло 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Тип присоединения потребителей к тепловым сетям – непосредственное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 ,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без смешения, по параллельной схеме включения потребителей с качественным регулированием температуры теплоносителя по температуре наружного воздуха (температурный график 75/60°С); 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нагрузки на горячее водоснабжение нет; имеется только отопительная нагрузка. 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теплоносителя; </w:t>
            </w:r>
          </w:p>
        </w:tc>
        <w:tc>
          <w:tcPr>
            <w:tcW w:w="5833" w:type="dxa"/>
            <w:gridSpan w:val="2"/>
            <w:vAlign w:val="center"/>
          </w:tcPr>
          <w:p w:rsidR="00232F0E" w:rsidRPr="00844325" w:rsidRDefault="00232F0E" w:rsidP="003D58C4">
            <w:pPr>
              <w:rPr>
                <w:rFonts w:eastAsia="TimesNewRoman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Поселения администрации   характеризуется неплотной застройкой частных домов и одноэтажными зданиями. Основная масса этих зданий имеют потребность в тепловой энергии гораздо меньше 0,02 Гкал/</w:t>
            </w:r>
            <w:proofErr w:type="gramStart"/>
            <w:r w:rsidRPr="00844325">
              <w:rPr>
                <w:rFonts w:eastAsia="TimesNewRoman"/>
                <w:sz w:val="28"/>
                <w:szCs w:val="28"/>
              </w:rPr>
              <w:t>ч</w:t>
            </w:r>
            <w:proofErr w:type="gramEnd"/>
            <w:r w:rsidRPr="00844325">
              <w:rPr>
                <w:rFonts w:eastAsia="TimesNewRoman"/>
                <w:sz w:val="28"/>
                <w:szCs w:val="28"/>
              </w:rPr>
              <w:t>. В соответствии с ФЗ 261 наличие коммерческого узла учета тепловой энергии установлено в образовательных помещениях.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Анализ работы диспетчерских служб теплоснабжающих (тепло сетевых) организаций и используемых средств автоматизации, телемеханизации и связи; </w:t>
            </w:r>
          </w:p>
        </w:tc>
        <w:tc>
          <w:tcPr>
            <w:tcW w:w="5833" w:type="dxa"/>
            <w:gridSpan w:val="2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Диспетчерская  служба отсутствует.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5833" w:type="dxa"/>
            <w:gridSpan w:val="2"/>
            <w:vAlign w:val="center"/>
          </w:tcPr>
          <w:p w:rsidR="00232F0E" w:rsidRPr="00844325" w:rsidRDefault="00232F0E" w:rsidP="003D58C4">
            <w:pPr>
              <w:rPr>
                <w:rFonts w:eastAsia="TimesNewRoman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Автоматизации  и обслуживания центральных тепловых пунктов, насосных станций администрации   нет.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833" w:type="dxa"/>
            <w:gridSpan w:val="2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Автоматизации  и обслуживания центральных тепловых пунктов, насосных станций администрации не существует.</w:t>
            </w:r>
          </w:p>
        </w:tc>
      </w:tr>
      <w:tr w:rsidR="00232F0E" w:rsidRPr="00844325" w:rsidTr="003D58C4">
        <w:tc>
          <w:tcPr>
            <w:tcW w:w="4219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Перечень выявленных бесхозяйных тепловых сетей и обоснование выбора организации,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уполномоченной на их эксплуатацию.</w:t>
            </w:r>
          </w:p>
        </w:tc>
        <w:tc>
          <w:tcPr>
            <w:tcW w:w="5833" w:type="dxa"/>
            <w:gridSpan w:val="2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Бесхозяйных сетей не выявлено.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232F0E" w:rsidRPr="00844325" w:rsidRDefault="00232F0E" w:rsidP="00232F0E">
      <w:pPr>
        <w:ind w:firstLine="709"/>
        <w:rPr>
          <w:rFonts w:eastAsia="MS Mincho"/>
          <w:sz w:val="28"/>
          <w:szCs w:val="28"/>
        </w:rPr>
      </w:pPr>
      <w:r w:rsidRPr="00844325">
        <w:rPr>
          <w:sz w:val="28"/>
          <w:szCs w:val="28"/>
        </w:rPr>
        <w:t xml:space="preserve">Основные параметры тепловых сетей </w:t>
      </w:r>
      <w:r w:rsidRPr="00844325">
        <w:rPr>
          <w:rFonts w:eastAsia="MS Mincho"/>
          <w:sz w:val="28"/>
          <w:szCs w:val="28"/>
        </w:rPr>
        <w:t xml:space="preserve">с разбивкой </w:t>
      </w:r>
      <w:r w:rsidRPr="00844325">
        <w:rPr>
          <w:sz w:val="28"/>
          <w:szCs w:val="28"/>
        </w:rPr>
        <w:t>по длинам, диаметрам, по типу прокладки и изоляции:</w:t>
      </w:r>
    </w:p>
    <w:p w:rsidR="00232F0E" w:rsidRPr="00844325" w:rsidRDefault="00232F0E" w:rsidP="00232F0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3.2</w:t>
      </w:r>
    </w:p>
    <w:tbl>
      <w:tblPr>
        <w:tblW w:w="10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35"/>
        <w:gridCol w:w="1275"/>
        <w:gridCol w:w="1418"/>
        <w:gridCol w:w="992"/>
        <w:gridCol w:w="1793"/>
        <w:gridCol w:w="1965"/>
      </w:tblGrid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№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proofErr w:type="spellStart"/>
            <w:proofErr w:type="gram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rFonts w:eastAsia="MS Mincho"/>
                <w:sz w:val="28"/>
                <w:szCs w:val="28"/>
              </w:rPr>
              <w:t>/</w:t>
            </w:r>
            <w:proofErr w:type="spell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Наименование участка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Наружный диаметр     трубопроводов на  участке,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Длина трубопроводов тепловой сети, м   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 xml:space="preserve">( 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в двух трубном)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Год   последнего кап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.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р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емонта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изоляции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   прокладки</w:t>
            </w:r>
          </w:p>
        </w:tc>
      </w:tr>
      <w:tr w:rsidR="00232F0E" w:rsidRPr="00844325" w:rsidTr="00232F0E">
        <w:tc>
          <w:tcPr>
            <w:tcW w:w="10846" w:type="dxa"/>
            <w:gridSpan w:val="7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 №1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Котельная-ТК1,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160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160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  <w:lang w:val="en-US"/>
              </w:rPr>
              <w:t>2017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b/>
                <w:color w:val="FF0000"/>
                <w:sz w:val="28"/>
                <w:szCs w:val="28"/>
              </w:rPr>
            </w:pPr>
            <w:r w:rsidRPr="00844325">
              <w:rPr>
                <w:rFonts w:eastAsia="MS Mincho"/>
                <w:b/>
                <w:color w:val="FF0000"/>
                <w:sz w:val="28"/>
                <w:szCs w:val="28"/>
              </w:rPr>
              <w:t>утеплитель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надземная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1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школа№1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  <w:lang w:val="en-US"/>
              </w:rPr>
              <w:t>2017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Котельная-ТК2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180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180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школа №2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63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63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148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148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2012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Мин</w:t>
            </w:r>
            <w:proofErr w:type="gramStart"/>
            <w:r w:rsidRPr="00844325">
              <w:rPr>
                <w:sz w:val="28"/>
                <w:szCs w:val="28"/>
              </w:rPr>
              <w:t>.п</w:t>
            </w:r>
            <w:proofErr w:type="gramEnd"/>
            <w:r w:rsidRPr="00844325">
              <w:rPr>
                <w:sz w:val="28"/>
                <w:szCs w:val="28"/>
              </w:rPr>
              <w:t xml:space="preserve">лита ПТЭ 100 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надземная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ТК2-жилой дом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26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26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ТК2-ТК4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50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168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168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4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клуб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844325">
              <w:rPr>
                <w:rFonts w:eastAsia="MS Mincho"/>
                <w:sz w:val="28"/>
                <w:szCs w:val="28"/>
              </w:rPr>
              <w:t>ТК4-</w:t>
            </w:r>
            <w:r w:rsidRPr="00844325">
              <w:rPr>
                <w:rFonts w:eastAsia="MS Mincho"/>
                <w:sz w:val="28"/>
                <w:szCs w:val="28"/>
                <w:lang w:val="en-US"/>
              </w:rPr>
              <w:t>TK-6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88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88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Врезка в систему между 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4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,ТК6- ТК5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44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44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ТК5- сельский совет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2013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6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магазин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12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ТК6-ТК7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34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7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- жилой дом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50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Система подпитки насос ВДН башн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котельная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80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230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jc w:val="right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сети</w:t>
            </w:r>
          </w:p>
        </w:tc>
        <w:tc>
          <w:tcPr>
            <w:tcW w:w="2835" w:type="dxa"/>
            <w:vAlign w:val="center"/>
          </w:tcPr>
          <w:p w:rsidR="00232F0E" w:rsidRPr="00844325" w:rsidRDefault="00232F0E" w:rsidP="00232F0E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Общая протяженность сети</w:t>
            </w:r>
          </w:p>
        </w:tc>
        <w:tc>
          <w:tcPr>
            <w:tcW w:w="127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2142</w:t>
            </w:r>
          </w:p>
        </w:tc>
        <w:tc>
          <w:tcPr>
            <w:tcW w:w="992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93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</w:tbl>
    <w:p w:rsidR="00232F0E" w:rsidRPr="00844325" w:rsidRDefault="00232F0E" w:rsidP="00232F0E">
      <w:pPr>
        <w:rPr>
          <w:sz w:val="28"/>
          <w:szCs w:val="28"/>
        </w:rPr>
      </w:pPr>
    </w:p>
    <w:p w:rsidR="00232F0E" w:rsidRPr="00337296" w:rsidRDefault="00232F0E" w:rsidP="00232F0E">
      <w:pPr>
        <w:pStyle w:val="e"/>
      </w:pPr>
      <w:r w:rsidRPr="00844325">
        <w:rPr>
          <w:sz w:val="28"/>
          <w:szCs w:val="28"/>
        </w:rPr>
        <w:t xml:space="preserve">Состояние тепловых сетей по году последнего капитального ремонта </w:t>
      </w:r>
      <w:proofErr w:type="gramStart"/>
      <w:r w:rsidRPr="00844325">
        <w:rPr>
          <w:sz w:val="28"/>
          <w:szCs w:val="28"/>
        </w:rPr>
        <w:t>согласно</w:t>
      </w:r>
      <w:proofErr w:type="gramEnd"/>
      <w:r w:rsidRPr="00844325">
        <w:rPr>
          <w:sz w:val="28"/>
          <w:szCs w:val="28"/>
        </w:rPr>
        <w:t xml:space="preserve"> предоставленных данных в таблице 3.2 в процентном соотношении хорошо видно на рисунке</w:t>
      </w:r>
      <w:r w:rsidRPr="00337296">
        <w:t xml:space="preserve"> 3.</w:t>
      </w:r>
    </w:p>
    <w:p w:rsidR="00232F0E" w:rsidRPr="00337296" w:rsidRDefault="00232F0E" w:rsidP="00232F0E">
      <w:pPr>
        <w:rPr>
          <w:rFonts w:eastAsia="MS Mincho"/>
        </w:rPr>
      </w:pPr>
      <w:r>
        <w:rPr>
          <w:rFonts w:eastAsia="MS Mincho"/>
          <w:noProof/>
        </w:rPr>
        <w:lastRenderedPageBreak/>
        <w:drawing>
          <wp:inline distT="0" distB="0" distL="0" distR="0">
            <wp:extent cx="5257800" cy="4610100"/>
            <wp:effectExtent l="0" t="0" r="0" b="0"/>
            <wp:docPr id="12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32F0E" w:rsidRPr="00844325" w:rsidRDefault="00232F0E" w:rsidP="00232F0E">
      <w:pPr>
        <w:pStyle w:val="e"/>
        <w:ind w:firstLine="0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3</w:t>
      </w:r>
      <w:r w:rsidRPr="00844325">
        <w:rPr>
          <w:sz w:val="28"/>
          <w:szCs w:val="28"/>
        </w:rPr>
        <w:t>. Состояние тепловых сетей по году последнего капитального ремонта.</w:t>
      </w:r>
    </w:p>
    <w:p w:rsidR="00232F0E" w:rsidRPr="00844325" w:rsidRDefault="00232F0E" w:rsidP="00232F0E">
      <w:pPr>
        <w:ind w:firstLine="709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Описание тепловой сети котельной №2</w:t>
      </w:r>
    </w:p>
    <w:p w:rsidR="00232F0E" w:rsidRPr="00844325" w:rsidRDefault="00232F0E" w:rsidP="00232F0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3.3</w:t>
      </w: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3"/>
        <w:gridCol w:w="5351"/>
      </w:tblGrid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Описание, значения</w:t>
            </w:r>
          </w:p>
        </w:tc>
      </w:tr>
      <w:tr w:rsidR="00232F0E" w:rsidRPr="00844325" w:rsidTr="00232F0E">
        <w:tc>
          <w:tcPr>
            <w:tcW w:w="10704" w:type="dxa"/>
            <w:gridSpan w:val="2"/>
          </w:tcPr>
          <w:p w:rsidR="00232F0E" w:rsidRPr="00844325" w:rsidRDefault="00232F0E" w:rsidP="003D58C4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844325">
              <w:rPr>
                <w:rFonts w:eastAsia="MS Mincho"/>
                <w:b/>
                <w:bCs/>
                <w:sz w:val="28"/>
                <w:szCs w:val="28"/>
              </w:rPr>
              <w:t>Котельная №2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5351" w:type="dxa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Для системы теплоснабжения от котельной принято качественное регулирование отпуска тепловой. Расчетный температурный график – 75/60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° С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при расчетной температуре наружного воздуха - 40°С 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 Электронные и (или) бумажные карты (схемы) тепловых сетей в зонах действия источников тепловой энергии;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Электронные или бумажные схемы тепловых сетей в зонах действия источников тепловой энергии не разрабатываются, по причине их отсутствия тепловых сетей.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Параметры тепловых сетей,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включая год начала эксплуатации, тип изоляции, тип компенсирующих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Тепловая сеть водяная 2-х трубная, канальная, материал трубопроводов – сталь трубная; 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>Компенсация температурных удлинений трубопроводов осуществляется за счет естественных изменений направления трассы.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Описание типов и количества секционирующей и регулирующей арматуры на тепловых сетях.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По причине отсутствия колодцев, секционирующая и регулирующая арматура – отсутствует.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Таковых сооружений нет.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Описание графиков регулирования отпуска тепла в тепловые сети с анализом их обоснованности; 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Отпуск тепла в тепловые сети отсутствует.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Фактические температурные режимы отпуска тепла в тепловые сети и их соответствие утвержденным графикам регулирования отпуска тепла в тепловые сети;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Утвержденный график отпуск теплота  приведен в приложении Д.</w:t>
            </w:r>
          </w:p>
          <w:p w:rsidR="00232F0E" w:rsidRPr="00844325" w:rsidRDefault="00232F0E" w:rsidP="003D58C4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Гидравлические режимы тепловых сетей и пьезометрические графики;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 пьезометрический график не строится.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Статистику отказов тепловых сетей (аварий, инцидентов) за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Статистику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лет; </w:t>
            </w:r>
            <w:proofErr w:type="gramEnd"/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Статистика восстановлений (аварийно-восстановительных работ) тепловых сетей (аварий, инцидентов) отсутствует. 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4962"/>
            </w:tblGrid>
            <w:tr w:rsidR="00232F0E" w:rsidRPr="00844325" w:rsidTr="003D58C4">
              <w:trPr>
                <w:trHeight w:val="571"/>
              </w:trPr>
              <w:tc>
                <w:tcPr>
                  <w:tcW w:w="4962" w:type="dxa"/>
                </w:tcPr>
                <w:p w:rsidR="00232F0E" w:rsidRPr="00844325" w:rsidRDefault="00232F0E" w:rsidP="003D58C4">
                  <w:pPr>
                    <w:pStyle w:val="Default"/>
                    <w:ind w:left="-108" w:right="-1398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5351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6090"/>
            </w:tblGrid>
            <w:tr w:rsidR="00232F0E" w:rsidRPr="00844325" w:rsidTr="003D58C4">
              <w:trPr>
                <w:trHeight w:val="571"/>
              </w:trPr>
              <w:tc>
                <w:tcPr>
                  <w:tcW w:w="6090" w:type="dxa"/>
                </w:tcPr>
                <w:p w:rsidR="00232F0E" w:rsidRPr="00844325" w:rsidRDefault="00232F0E" w:rsidP="003D58C4">
                  <w:pPr>
                    <w:pStyle w:val="Default"/>
                    <w:ind w:left="-74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 xml:space="preserve">Таковы не требуются по причине их </w:t>
                  </w:r>
                </w:p>
                <w:p w:rsidR="00232F0E" w:rsidRPr="00844325" w:rsidRDefault="00232F0E" w:rsidP="003D58C4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844325">
                    <w:rPr>
                      <w:color w:val="auto"/>
                      <w:sz w:val="28"/>
                      <w:szCs w:val="28"/>
                    </w:rPr>
                    <w:t>отсутствия.</w:t>
                  </w:r>
                </w:p>
              </w:tc>
            </w:tr>
          </w:tbl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м)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Ремонтные работы  проводятся по мере необходимости, ежегодно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тепловой сети и результаты их </w:t>
            </w: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исполнения;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>Предписания надзорных органов по запрещению дальнейшей эксплуатации отсутствуют.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lastRenderedPageBreak/>
              <w:t xml:space="preserve">Описание типов присоединений тепло 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rFonts w:eastAsia="MS Mincho"/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Не предоставляется 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Наличие коммерческого приборного учета не требуется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Анализ работы диспетчерских служб теплоснабжающих (тепло сетевых) организаций и используемых средств автоматизации, телемеханизации и связи;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Не выполняется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TimesNewRoman"/>
                <w:sz w:val="28"/>
                <w:szCs w:val="28"/>
              </w:rPr>
              <w:t>Автоматизации на котельной  не существует.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Не требуется</w:t>
            </w:r>
          </w:p>
        </w:tc>
      </w:tr>
      <w:tr w:rsidR="00232F0E" w:rsidRPr="00844325" w:rsidTr="00232F0E">
        <w:tc>
          <w:tcPr>
            <w:tcW w:w="5353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Перечень выявленных бесхозяйных тепловых сетей и обоснование выбора организации, уполномоченной на их эксплуатацию.</w:t>
            </w:r>
          </w:p>
        </w:tc>
        <w:tc>
          <w:tcPr>
            <w:tcW w:w="5351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Отсутствуют 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232F0E" w:rsidRPr="00844325" w:rsidRDefault="00232F0E" w:rsidP="00232F0E">
      <w:pPr>
        <w:rPr>
          <w:rFonts w:eastAsia="MS Mincho"/>
          <w:sz w:val="28"/>
          <w:szCs w:val="28"/>
        </w:rPr>
      </w:pPr>
      <w:r w:rsidRPr="00844325">
        <w:rPr>
          <w:sz w:val="28"/>
          <w:szCs w:val="28"/>
        </w:rPr>
        <w:t xml:space="preserve">Основные параметры тепловых сетей </w:t>
      </w:r>
      <w:r w:rsidRPr="00844325">
        <w:rPr>
          <w:rFonts w:eastAsia="MS Mincho"/>
          <w:sz w:val="28"/>
          <w:szCs w:val="28"/>
        </w:rPr>
        <w:t xml:space="preserve">с разбивкой </w:t>
      </w:r>
      <w:r w:rsidRPr="00844325">
        <w:rPr>
          <w:sz w:val="28"/>
          <w:szCs w:val="28"/>
        </w:rPr>
        <w:t>по длинам, диаметрам, по типу прокладки и изоляции приведено в таблице 3.5:</w:t>
      </w:r>
    </w:p>
    <w:p w:rsidR="00232F0E" w:rsidRPr="00844325" w:rsidRDefault="00232F0E" w:rsidP="00232F0E">
      <w:pPr>
        <w:ind w:firstLine="709"/>
        <w:jc w:val="right"/>
        <w:rPr>
          <w:rFonts w:eastAsia="MS Mincho"/>
          <w:sz w:val="28"/>
          <w:szCs w:val="28"/>
        </w:rPr>
      </w:pPr>
      <w:r w:rsidRPr="00844325">
        <w:rPr>
          <w:rFonts w:eastAsia="MS Mincho"/>
          <w:sz w:val="28"/>
          <w:szCs w:val="28"/>
        </w:rPr>
        <w:t>Таблица 3.5</w:t>
      </w: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35"/>
        <w:gridCol w:w="1275"/>
        <w:gridCol w:w="1418"/>
        <w:gridCol w:w="992"/>
        <w:gridCol w:w="1793"/>
        <w:gridCol w:w="1823"/>
      </w:tblGrid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№</w:t>
            </w:r>
          </w:p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proofErr w:type="spellStart"/>
            <w:proofErr w:type="gram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rFonts w:eastAsia="MS Mincho"/>
                <w:sz w:val="28"/>
                <w:szCs w:val="28"/>
              </w:rPr>
              <w:t>/</w:t>
            </w:r>
            <w:proofErr w:type="spellStart"/>
            <w:r w:rsidRPr="00844325">
              <w:rPr>
                <w:rFonts w:eastAsia="MS Minch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Наименование участка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Наружный диаметр     трубопроводов на  участке,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 xml:space="preserve">Длина трубопроводов тепловой сети,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Год   последнего кап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.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р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>емонта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изоляции</w:t>
            </w:r>
          </w:p>
        </w:tc>
        <w:tc>
          <w:tcPr>
            <w:tcW w:w="182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Тип     прокладки</w:t>
            </w:r>
          </w:p>
        </w:tc>
      </w:tr>
      <w:tr w:rsidR="00232F0E" w:rsidRPr="00844325" w:rsidTr="00232F0E">
        <w:tc>
          <w:tcPr>
            <w:tcW w:w="10704" w:type="dxa"/>
            <w:gridSpan w:val="7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Котельная №2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магазин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1977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823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56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844325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844325">
              <w:rPr>
                <w:rFonts w:eastAsia="MS Mincho"/>
                <w:sz w:val="28"/>
                <w:szCs w:val="28"/>
              </w:rPr>
              <w:t xml:space="preserve"> клуб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1977</w:t>
            </w:r>
          </w:p>
        </w:tc>
        <w:tc>
          <w:tcPr>
            <w:tcW w:w="179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1823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232F0E" w:rsidRPr="00844325" w:rsidTr="00232F0E">
        <w:tc>
          <w:tcPr>
            <w:tcW w:w="3403" w:type="dxa"/>
            <w:gridSpan w:val="2"/>
            <w:vAlign w:val="center"/>
          </w:tcPr>
          <w:p w:rsidR="00232F0E" w:rsidRPr="00844325" w:rsidRDefault="00232F0E" w:rsidP="003D58C4">
            <w:pPr>
              <w:jc w:val="right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Общая протяженность сети</w:t>
            </w:r>
          </w:p>
        </w:tc>
        <w:tc>
          <w:tcPr>
            <w:tcW w:w="1275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60 м.</w:t>
            </w:r>
          </w:p>
        </w:tc>
        <w:tc>
          <w:tcPr>
            <w:tcW w:w="992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93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823" w:type="dxa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232F0E" w:rsidRPr="00844325" w:rsidRDefault="00232F0E" w:rsidP="00232F0E">
      <w:pPr>
        <w:pStyle w:val="e"/>
        <w:rPr>
          <w:sz w:val="28"/>
          <w:szCs w:val="28"/>
        </w:rPr>
      </w:pPr>
      <w:r w:rsidRPr="00844325">
        <w:rPr>
          <w:sz w:val="28"/>
          <w:szCs w:val="28"/>
        </w:rPr>
        <w:t xml:space="preserve">Состояние тепловых сетей котельной № 2, </w:t>
      </w:r>
      <w:proofErr w:type="gramStart"/>
      <w:r w:rsidRPr="00844325">
        <w:rPr>
          <w:sz w:val="28"/>
          <w:szCs w:val="28"/>
        </w:rPr>
        <w:t>согласно</w:t>
      </w:r>
      <w:proofErr w:type="gramEnd"/>
      <w:r w:rsidRPr="00844325">
        <w:rPr>
          <w:sz w:val="28"/>
          <w:szCs w:val="28"/>
        </w:rPr>
        <w:t xml:space="preserve"> предоставленных данных в таблице 3.5, в процентном соотношении хорошо видно на рисунке 4.</w:t>
      </w:r>
    </w:p>
    <w:tbl>
      <w:tblPr>
        <w:tblW w:w="0" w:type="auto"/>
        <w:tblInd w:w="1185" w:type="dxa"/>
        <w:tblBorders>
          <w:top w:val="single" w:sz="4" w:space="0" w:color="auto"/>
        </w:tblBorders>
        <w:tblLook w:val="0000"/>
      </w:tblPr>
      <w:tblGrid>
        <w:gridCol w:w="8670"/>
      </w:tblGrid>
      <w:tr w:rsidR="00232F0E" w:rsidRPr="00337296" w:rsidTr="003D58C4">
        <w:trPr>
          <w:trHeight w:val="100"/>
        </w:trPr>
        <w:tc>
          <w:tcPr>
            <w:tcW w:w="8670" w:type="dxa"/>
          </w:tcPr>
          <w:p w:rsidR="00232F0E" w:rsidRPr="00337296" w:rsidRDefault="00232F0E" w:rsidP="003D58C4">
            <w:pPr>
              <w:pStyle w:val="e"/>
              <w:ind w:firstLine="0"/>
              <w:jc w:val="center"/>
            </w:pPr>
          </w:p>
        </w:tc>
      </w:tr>
    </w:tbl>
    <w:p w:rsidR="00232F0E" w:rsidRPr="00337296" w:rsidRDefault="00232F0E" w:rsidP="00232F0E">
      <w:pPr>
        <w:pStyle w:val="e"/>
        <w:jc w:val="center"/>
      </w:pPr>
      <w:r>
        <w:rPr>
          <w:noProof/>
        </w:rPr>
        <w:drawing>
          <wp:inline distT="0" distB="0" distL="0" distR="0">
            <wp:extent cx="5524500" cy="3219450"/>
            <wp:effectExtent l="0" t="0" r="0" b="0"/>
            <wp:docPr id="1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W w:w="0" w:type="auto"/>
        <w:tblInd w:w="1050" w:type="dxa"/>
        <w:tblBorders>
          <w:top w:val="single" w:sz="4" w:space="0" w:color="auto"/>
        </w:tblBorders>
        <w:tblLook w:val="0000"/>
      </w:tblPr>
      <w:tblGrid>
        <w:gridCol w:w="8745"/>
      </w:tblGrid>
      <w:tr w:rsidR="00232F0E" w:rsidRPr="00337296" w:rsidTr="003D58C4">
        <w:trPr>
          <w:trHeight w:val="100"/>
        </w:trPr>
        <w:tc>
          <w:tcPr>
            <w:tcW w:w="8745" w:type="dxa"/>
          </w:tcPr>
          <w:p w:rsidR="00232F0E" w:rsidRPr="00337296" w:rsidRDefault="00232F0E" w:rsidP="003D58C4">
            <w:pPr>
              <w:pStyle w:val="e"/>
              <w:ind w:firstLine="0"/>
              <w:jc w:val="center"/>
            </w:pPr>
          </w:p>
        </w:tc>
      </w:tr>
    </w:tbl>
    <w:p w:rsidR="00232F0E" w:rsidRPr="00844325" w:rsidRDefault="00232F0E" w:rsidP="00232F0E">
      <w:pPr>
        <w:pStyle w:val="e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4</w:t>
      </w:r>
      <w:r w:rsidRPr="00844325">
        <w:rPr>
          <w:sz w:val="28"/>
          <w:szCs w:val="28"/>
        </w:rPr>
        <w:t>. Состояние тепловых сетей по году ввода в эксплуатацию</w:t>
      </w:r>
    </w:p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jc w:val="both"/>
        <w:rPr>
          <w:sz w:val="28"/>
          <w:szCs w:val="28"/>
        </w:rPr>
      </w:pPr>
      <w:bookmarkStart w:id="2" w:name="_Toc356801076"/>
      <w:r w:rsidRPr="00844325">
        <w:rPr>
          <w:rFonts w:eastAsia="Calibri"/>
          <w:b w:val="0"/>
          <w:bCs w:val="0"/>
          <w:sz w:val="28"/>
          <w:szCs w:val="28"/>
          <w:lang w:eastAsia="en-US"/>
        </w:rPr>
        <w:t xml:space="preserve">        Часть 4.</w:t>
      </w:r>
      <w:r w:rsidRPr="00844325">
        <w:rPr>
          <w:sz w:val="28"/>
          <w:szCs w:val="28"/>
        </w:rPr>
        <w:t>Зоны действия источников тепловой энергии</w:t>
      </w:r>
      <w:bookmarkEnd w:id="2"/>
    </w:p>
    <w:p w:rsidR="00232F0E" w:rsidRPr="00844325" w:rsidRDefault="00232F0E" w:rsidP="00232F0E">
      <w:pPr>
        <w:pStyle w:val="e"/>
        <w:jc w:val="left"/>
        <w:rPr>
          <w:sz w:val="28"/>
          <w:szCs w:val="28"/>
        </w:rPr>
      </w:pPr>
      <w:r w:rsidRPr="00844325">
        <w:rPr>
          <w:sz w:val="28"/>
          <w:szCs w:val="28"/>
        </w:rPr>
        <w:t xml:space="preserve">На территории администрации Стретенского сельсовета действует два источника централизованного </w:t>
      </w:r>
      <w:proofErr w:type="gramStart"/>
      <w:r w:rsidRPr="00844325">
        <w:rPr>
          <w:sz w:val="28"/>
          <w:szCs w:val="28"/>
        </w:rPr>
        <w:t>теплоснабжения</w:t>
      </w:r>
      <w:proofErr w:type="gramEnd"/>
      <w:r w:rsidRPr="00844325">
        <w:rPr>
          <w:sz w:val="28"/>
          <w:szCs w:val="28"/>
        </w:rPr>
        <w:t xml:space="preserve"> имеющие наружные сети теплоснабжения. Описание зон действия источников теплоснабжения с указанием перечня подключенных объектов приведено в табл. 4                                                            </w:t>
      </w:r>
    </w:p>
    <w:p w:rsidR="00232F0E" w:rsidRPr="00844325" w:rsidRDefault="00232F0E" w:rsidP="00232F0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5"/>
        <w:gridCol w:w="4184"/>
        <w:gridCol w:w="3770"/>
      </w:tblGrid>
      <w:tr w:rsidR="00232F0E" w:rsidRPr="00844325" w:rsidTr="00232F0E">
        <w:trPr>
          <w:trHeight w:val="340"/>
        </w:trPr>
        <w:tc>
          <w:tcPr>
            <w:tcW w:w="2325" w:type="dxa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Вид источника теплоснабжения</w:t>
            </w:r>
          </w:p>
        </w:tc>
        <w:tc>
          <w:tcPr>
            <w:tcW w:w="7954" w:type="dxa"/>
            <w:gridSpan w:val="2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Зоны действия источников теплоснабжения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 w:val="restart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Котельная №1</w:t>
            </w: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Наименование абонента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Адрес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МБОУ « </w:t>
            </w:r>
            <w:proofErr w:type="spellStart"/>
            <w:r w:rsidRPr="00844325">
              <w:rPr>
                <w:sz w:val="28"/>
                <w:szCs w:val="28"/>
              </w:rPr>
              <w:t>Стретенская</w:t>
            </w:r>
            <w:proofErr w:type="spellEnd"/>
            <w:r w:rsidRPr="00844325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пер. Западный д.2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МБОУ « </w:t>
            </w:r>
            <w:proofErr w:type="spellStart"/>
            <w:r w:rsidRPr="00844325">
              <w:rPr>
                <w:sz w:val="28"/>
                <w:szCs w:val="28"/>
              </w:rPr>
              <w:t>Стретенская</w:t>
            </w:r>
            <w:proofErr w:type="spellEnd"/>
            <w:r w:rsidRPr="00844325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Стретенка, ул. Школьная, 4</w:t>
            </w:r>
          </w:p>
        </w:tc>
      </w:tr>
      <w:tr w:rsidR="00232F0E" w:rsidRPr="00844325" w:rsidTr="00232F0E">
        <w:trPr>
          <w:trHeight w:val="6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Жилой дом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с. Стретенка пер. Западный </w:t>
            </w:r>
            <w:r w:rsidRPr="00844325">
              <w:rPr>
                <w:sz w:val="28"/>
                <w:szCs w:val="28"/>
              </w:rPr>
              <w:lastRenderedPageBreak/>
              <w:t xml:space="preserve">д.1. 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Стретенский сельский дом культуры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д.38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Администрация Стретенского сельсовета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д.36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Почта России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д.36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ООО « Весна»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д.32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Жилой дом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с. Стретенка ул. Центральная д.30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Merge/>
            <w:vAlign w:val="center"/>
          </w:tcPr>
          <w:p w:rsidR="00232F0E" w:rsidRPr="00844325" w:rsidRDefault="00232F0E" w:rsidP="003D58C4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Align w:val="center"/>
          </w:tcPr>
          <w:p w:rsidR="00232F0E" w:rsidRPr="00844325" w:rsidRDefault="00232F0E" w:rsidP="003D58C4">
            <w:pPr>
              <w:pStyle w:val="e"/>
              <w:ind w:firstLine="284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4184" w:type="dxa"/>
            <w:vAlign w:val="center"/>
          </w:tcPr>
          <w:p w:rsidR="00232F0E" w:rsidRPr="00844325" w:rsidRDefault="00232F0E" w:rsidP="00232F0E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 </w:t>
            </w:r>
            <w:proofErr w:type="spellStart"/>
            <w:r w:rsidRPr="00844325">
              <w:rPr>
                <w:sz w:val="28"/>
                <w:szCs w:val="28"/>
              </w:rPr>
              <w:t>Новорождественский</w:t>
            </w:r>
            <w:proofErr w:type="spellEnd"/>
            <w:r w:rsidRPr="008443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сельский клуб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д. Новорождественка, ул. Молодежная, 1.</w:t>
            </w:r>
          </w:p>
        </w:tc>
      </w:tr>
      <w:tr w:rsidR="00232F0E" w:rsidRPr="00844325" w:rsidTr="00232F0E">
        <w:trPr>
          <w:trHeight w:val="340"/>
        </w:trPr>
        <w:tc>
          <w:tcPr>
            <w:tcW w:w="2325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176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магазин</w:t>
            </w:r>
          </w:p>
        </w:tc>
        <w:tc>
          <w:tcPr>
            <w:tcW w:w="3770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д. Новорождественка, ул. Молодежная, 3.</w:t>
            </w:r>
          </w:p>
        </w:tc>
      </w:tr>
    </w:tbl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rPr>
          <w:sz w:val="28"/>
          <w:szCs w:val="28"/>
        </w:rPr>
      </w:pPr>
      <w:bookmarkStart w:id="3" w:name="_Toc356801077"/>
      <w:r w:rsidRPr="00844325">
        <w:rPr>
          <w:sz w:val="28"/>
          <w:szCs w:val="28"/>
        </w:rPr>
        <w:t xml:space="preserve"> Часть 5. 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3"/>
    </w:p>
    <w:p w:rsidR="00232F0E" w:rsidRPr="00844325" w:rsidRDefault="00232F0E" w:rsidP="00232F0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>Схема административного деления Стретенского сельсовета с указанием расчетных элементов территориального деления (кадастровых кварталов) приведена  в Приложении Г.</w:t>
      </w:r>
    </w:p>
    <w:p w:rsidR="00232F0E" w:rsidRPr="00844325" w:rsidRDefault="00232F0E" w:rsidP="00232F0E">
      <w:pPr>
        <w:pStyle w:val="3"/>
        <w:keepLines w:val="0"/>
        <w:widowControl/>
        <w:numPr>
          <w:ilvl w:val="2"/>
          <w:numId w:val="0"/>
        </w:numPr>
        <w:tabs>
          <w:tab w:val="left" w:pos="1077"/>
        </w:tabs>
        <w:autoSpaceDE/>
        <w:autoSpaceDN/>
        <w:adjustRightInd/>
        <w:spacing w:before="360" w:after="120" w:line="240" w:lineRule="auto"/>
        <w:ind w:left="709"/>
        <w:jc w:val="both"/>
        <w:rPr>
          <w:sz w:val="28"/>
          <w:szCs w:val="28"/>
        </w:rPr>
      </w:pPr>
      <w:r w:rsidRPr="00844325">
        <w:rPr>
          <w:sz w:val="28"/>
          <w:szCs w:val="28"/>
        </w:rPr>
        <w:t>Значения потребления тепловой энергии в расчетных элементах территориального деления при расчетных температурах наружного воздуха</w:t>
      </w:r>
    </w:p>
    <w:p w:rsidR="00232F0E" w:rsidRPr="00844325" w:rsidRDefault="00232F0E" w:rsidP="00232F0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5.1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126"/>
        <w:gridCol w:w="2410"/>
        <w:gridCol w:w="1559"/>
        <w:gridCol w:w="1418"/>
      </w:tblGrid>
      <w:tr w:rsidR="00232F0E" w:rsidRPr="00844325" w:rsidTr="003D58C4">
        <w:trPr>
          <w:trHeight w:val="576"/>
        </w:trPr>
        <w:tc>
          <w:tcPr>
            <w:tcW w:w="2410" w:type="dxa"/>
            <w:vMerge w:val="restart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Элемент территориального деления (кадастровые участки)</w:t>
            </w:r>
          </w:p>
        </w:tc>
        <w:tc>
          <w:tcPr>
            <w:tcW w:w="2126" w:type="dxa"/>
            <w:vMerge w:val="restart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Количество          потребителей</w:t>
            </w:r>
          </w:p>
        </w:tc>
        <w:tc>
          <w:tcPr>
            <w:tcW w:w="5387" w:type="dxa"/>
            <w:gridSpan w:val="3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Значение потребления тепловой энергии, </w:t>
            </w:r>
          </w:p>
        </w:tc>
      </w:tr>
      <w:tr w:rsidR="00232F0E" w:rsidRPr="00844325" w:rsidTr="003D58C4">
        <w:trPr>
          <w:trHeight w:val="938"/>
        </w:trPr>
        <w:tc>
          <w:tcPr>
            <w:tcW w:w="2410" w:type="dxa"/>
            <w:vMerge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при расчетной температуре  наружного  воздуха, Гкал/час</w:t>
            </w:r>
          </w:p>
        </w:tc>
        <w:tc>
          <w:tcPr>
            <w:tcW w:w="155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за отопительный   период, Гкал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за год, Гкал</w:t>
            </w:r>
          </w:p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232F0E" w:rsidRPr="00844325" w:rsidTr="003D58C4">
        <w:tc>
          <w:tcPr>
            <w:tcW w:w="241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</w:rPr>
              <w:t>24:</w:t>
            </w:r>
            <w:r w:rsidRPr="00844325">
              <w:rPr>
                <w:sz w:val="28"/>
                <w:szCs w:val="28"/>
                <w:lang w:val="en-US"/>
              </w:rPr>
              <w:t>28</w:t>
            </w:r>
            <w:r w:rsidRPr="00844325">
              <w:rPr>
                <w:sz w:val="28"/>
                <w:szCs w:val="28"/>
              </w:rPr>
              <w:t>:</w:t>
            </w:r>
            <w:r w:rsidRPr="00844325">
              <w:rPr>
                <w:sz w:val="28"/>
                <w:szCs w:val="28"/>
                <w:lang w:val="en-US"/>
              </w:rPr>
              <w:t>0000000</w:t>
            </w:r>
          </w:p>
        </w:tc>
        <w:tc>
          <w:tcPr>
            <w:tcW w:w="212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0,8691</w:t>
            </w:r>
          </w:p>
        </w:tc>
        <w:tc>
          <w:tcPr>
            <w:tcW w:w="155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35,2</w:t>
            </w:r>
          </w:p>
        </w:tc>
        <w:tc>
          <w:tcPr>
            <w:tcW w:w="1418" w:type="dxa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35,2</w:t>
            </w:r>
          </w:p>
        </w:tc>
      </w:tr>
      <w:tr w:rsidR="00232F0E" w:rsidRPr="00844325" w:rsidTr="003D58C4">
        <w:tc>
          <w:tcPr>
            <w:tcW w:w="241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</w:rPr>
              <w:t>24:</w:t>
            </w:r>
            <w:r w:rsidRPr="00844325">
              <w:rPr>
                <w:sz w:val="28"/>
                <w:szCs w:val="28"/>
                <w:lang w:val="en-US"/>
              </w:rPr>
              <w:t>28</w:t>
            </w:r>
            <w:r w:rsidRPr="00844325">
              <w:rPr>
                <w:sz w:val="28"/>
                <w:szCs w:val="28"/>
              </w:rPr>
              <w:t>:</w:t>
            </w:r>
            <w:r w:rsidRPr="00844325">
              <w:rPr>
                <w:sz w:val="28"/>
                <w:szCs w:val="28"/>
                <w:lang w:val="en-US"/>
              </w:rPr>
              <w:t>0502001</w:t>
            </w:r>
          </w:p>
        </w:tc>
        <w:tc>
          <w:tcPr>
            <w:tcW w:w="212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844325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241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0,0994</w:t>
            </w:r>
          </w:p>
        </w:tc>
        <w:tc>
          <w:tcPr>
            <w:tcW w:w="155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782,7</w:t>
            </w:r>
          </w:p>
        </w:tc>
        <w:tc>
          <w:tcPr>
            <w:tcW w:w="1418" w:type="dxa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782,7</w:t>
            </w:r>
          </w:p>
        </w:tc>
      </w:tr>
    </w:tbl>
    <w:p w:rsidR="00232F0E" w:rsidRPr="00844325" w:rsidRDefault="00232F0E" w:rsidP="00232F0E">
      <w:pPr>
        <w:pStyle w:val="3"/>
        <w:keepLines w:val="0"/>
        <w:widowControl/>
        <w:numPr>
          <w:ilvl w:val="2"/>
          <w:numId w:val="0"/>
        </w:numPr>
        <w:tabs>
          <w:tab w:val="left" w:pos="1077"/>
          <w:tab w:val="num" w:pos="1304"/>
        </w:tabs>
        <w:autoSpaceDE/>
        <w:autoSpaceDN/>
        <w:adjustRightInd/>
        <w:spacing w:before="360" w:after="120" w:line="240" w:lineRule="auto"/>
        <w:ind w:left="710"/>
        <w:jc w:val="both"/>
        <w:rPr>
          <w:sz w:val="28"/>
          <w:szCs w:val="28"/>
        </w:rPr>
      </w:pPr>
      <w:r w:rsidRPr="00844325">
        <w:rPr>
          <w:sz w:val="28"/>
          <w:szCs w:val="28"/>
        </w:rPr>
        <w:lastRenderedPageBreak/>
        <w:t>Случаи (условия) применения отопления жилых помещений в многоквартирных домах с использованием индивидуальных квартирных источников тепловой энергии</w:t>
      </w:r>
    </w:p>
    <w:p w:rsidR="00232F0E" w:rsidRPr="00844325" w:rsidRDefault="00232F0E" w:rsidP="00232F0E">
      <w:pPr>
        <w:ind w:left="710"/>
        <w:rPr>
          <w:sz w:val="28"/>
          <w:szCs w:val="28"/>
        </w:rPr>
      </w:pPr>
      <w:r w:rsidRPr="00844325">
        <w:rPr>
          <w:sz w:val="28"/>
          <w:szCs w:val="28"/>
        </w:rPr>
        <w:t>Так же  применяются и квартирные источники тепла.</w:t>
      </w:r>
    </w:p>
    <w:p w:rsidR="00232F0E" w:rsidRPr="00844325" w:rsidRDefault="00232F0E" w:rsidP="00232F0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 xml:space="preserve"> В целом, система теплоснабжения квартиры состоит из трех основных элементов – источника тепла, теплопроводов и нагревательных приборов.</w:t>
      </w:r>
    </w:p>
    <w:p w:rsidR="00232F0E" w:rsidRPr="00844325" w:rsidRDefault="00232F0E" w:rsidP="00232F0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 xml:space="preserve">О фактах применения индивидуального теплоснабжения квартир в многоквартирных домах Стретенского сельсовета нет сведений. </w:t>
      </w:r>
    </w:p>
    <w:p w:rsidR="00232F0E" w:rsidRPr="00844325" w:rsidRDefault="00232F0E" w:rsidP="00232F0E">
      <w:pPr>
        <w:pStyle w:val="3"/>
        <w:keepLines w:val="0"/>
        <w:widowControl/>
        <w:numPr>
          <w:ilvl w:val="2"/>
          <w:numId w:val="0"/>
        </w:numPr>
        <w:tabs>
          <w:tab w:val="left" w:pos="1077"/>
        </w:tabs>
        <w:autoSpaceDE/>
        <w:autoSpaceDN/>
        <w:adjustRightInd/>
        <w:spacing w:before="360" w:after="120" w:line="240" w:lineRule="auto"/>
        <w:ind w:left="709"/>
        <w:jc w:val="both"/>
        <w:rPr>
          <w:sz w:val="28"/>
          <w:szCs w:val="28"/>
        </w:rPr>
      </w:pPr>
      <w:r w:rsidRPr="00844325">
        <w:rPr>
          <w:sz w:val="28"/>
          <w:szCs w:val="28"/>
        </w:rPr>
        <w:t>Значения потребления тепловой энергии при расчетных температурах наружного воздуха в зонах действия источника тепловой энергии</w:t>
      </w: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 xml:space="preserve">Значения потребления тепловой энергии </w:t>
      </w:r>
      <w:proofErr w:type="gramStart"/>
      <w:r w:rsidRPr="00844325">
        <w:rPr>
          <w:sz w:val="28"/>
          <w:szCs w:val="28"/>
        </w:rPr>
        <w:t>при расчетных температурах наружного воздуха в зонах действия источника тепловой энергии с разбивкой тепловых нагрузок на максимальное потребление тепловой энергии на отопление</w:t>
      </w:r>
      <w:proofErr w:type="gramEnd"/>
      <w:r w:rsidRPr="00844325">
        <w:rPr>
          <w:sz w:val="28"/>
          <w:szCs w:val="28"/>
        </w:rPr>
        <w:t>, вентиляцию, горячее водоснабжение и технологические нужды приведены в таблице 5.</w:t>
      </w:r>
    </w:p>
    <w:p w:rsidR="00232F0E" w:rsidRPr="00844325" w:rsidRDefault="00232F0E" w:rsidP="00232F0E">
      <w:pPr>
        <w:pStyle w:val="e"/>
        <w:spacing w:before="0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5.2</w:t>
      </w: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6"/>
        <w:gridCol w:w="319"/>
        <w:gridCol w:w="2835"/>
        <w:gridCol w:w="1134"/>
        <w:gridCol w:w="1418"/>
        <w:gridCol w:w="1417"/>
        <w:gridCol w:w="1134"/>
        <w:gridCol w:w="689"/>
        <w:gridCol w:w="750"/>
      </w:tblGrid>
      <w:tr w:rsidR="00232F0E" w:rsidRPr="00844325" w:rsidTr="003D58C4">
        <w:tc>
          <w:tcPr>
            <w:tcW w:w="675" w:type="dxa"/>
            <w:gridSpan w:val="2"/>
            <w:vMerge w:val="restart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sz w:val="28"/>
                <w:szCs w:val="28"/>
              </w:rPr>
              <w:t>/</w:t>
            </w:r>
            <w:proofErr w:type="spellStart"/>
            <w:r w:rsidRPr="008443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Источник тепловой энергии</w:t>
            </w:r>
          </w:p>
        </w:tc>
        <w:tc>
          <w:tcPr>
            <w:tcW w:w="6542" w:type="dxa"/>
            <w:gridSpan w:val="6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Подключенная нагрузка, Гкал/час</w:t>
            </w:r>
          </w:p>
        </w:tc>
      </w:tr>
      <w:tr w:rsidR="00232F0E" w:rsidRPr="00844325" w:rsidTr="003D58C4">
        <w:tc>
          <w:tcPr>
            <w:tcW w:w="675" w:type="dxa"/>
            <w:gridSpan w:val="2"/>
            <w:vMerge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отопление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вентиляция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ГВС</w:t>
            </w:r>
          </w:p>
        </w:tc>
        <w:tc>
          <w:tcPr>
            <w:tcW w:w="1439" w:type="dxa"/>
            <w:gridSpan w:val="2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Технология </w:t>
            </w:r>
          </w:p>
        </w:tc>
      </w:tr>
      <w:tr w:rsidR="00232F0E" w:rsidRPr="00844325" w:rsidTr="003D58C4">
        <w:tc>
          <w:tcPr>
            <w:tcW w:w="675" w:type="dxa"/>
            <w:gridSpan w:val="2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0,8691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0,7815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439" w:type="dxa"/>
            <w:gridSpan w:val="2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0,0876</w:t>
            </w:r>
          </w:p>
        </w:tc>
      </w:tr>
      <w:tr w:rsidR="00232F0E" w:rsidRPr="00844325" w:rsidTr="003D58C4">
        <w:tc>
          <w:tcPr>
            <w:tcW w:w="675" w:type="dxa"/>
            <w:gridSpan w:val="2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0,0994</w:t>
            </w:r>
          </w:p>
        </w:tc>
        <w:tc>
          <w:tcPr>
            <w:tcW w:w="1418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0,09</w:t>
            </w:r>
          </w:p>
        </w:tc>
        <w:tc>
          <w:tcPr>
            <w:tcW w:w="141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439" w:type="dxa"/>
            <w:gridSpan w:val="2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844325">
              <w:rPr>
                <w:rFonts w:eastAsia="MS Mincho"/>
                <w:sz w:val="28"/>
                <w:szCs w:val="28"/>
              </w:rPr>
              <w:t>0,0094</w:t>
            </w:r>
          </w:p>
        </w:tc>
      </w:tr>
      <w:tr w:rsidR="00232F0E" w:rsidRPr="00337296" w:rsidTr="003D58C4">
        <w:tblPrEx>
          <w:tblLook w:val="0000"/>
        </w:tblPrEx>
        <w:trPr>
          <w:gridBefore w:val="1"/>
          <w:gridAfter w:val="1"/>
          <w:wBefore w:w="356" w:type="dxa"/>
          <w:wAfter w:w="750" w:type="dxa"/>
          <w:trHeight w:val="5055"/>
        </w:trPr>
        <w:tc>
          <w:tcPr>
            <w:tcW w:w="894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232F0E" w:rsidRPr="00337296" w:rsidRDefault="00232F0E" w:rsidP="003D58C4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524500" cy="3219450"/>
                  <wp:effectExtent l="0" t="0" r="0" b="0"/>
                  <wp:docPr id="10" name="Диаграмма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:rsidR="00232F0E" w:rsidRPr="00337296" w:rsidRDefault="00232F0E" w:rsidP="00232F0E"/>
    <w:p w:rsidR="00232F0E" w:rsidRPr="00844325" w:rsidRDefault="00232F0E" w:rsidP="00232F0E">
      <w:pPr>
        <w:pStyle w:val="e"/>
        <w:rPr>
          <w:sz w:val="28"/>
          <w:szCs w:val="28"/>
        </w:rPr>
      </w:pPr>
      <w:r w:rsidRPr="00844325">
        <w:rPr>
          <w:b/>
          <w:bCs/>
          <w:sz w:val="28"/>
          <w:szCs w:val="28"/>
        </w:rPr>
        <w:t>Рисунок 4</w:t>
      </w:r>
      <w:r w:rsidRPr="00844325">
        <w:rPr>
          <w:sz w:val="28"/>
          <w:szCs w:val="28"/>
        </w:rPr>
        <w:t>. Распределение суммарных тепловых нагрузок по котельным Стретенского сельсовета</w:t>
      </w:r>
    </w:p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jc w:val="both"/>
        <w:rPr>
          <w:sz w:val="28"/>
          <w:szCs w:val="28"/>
        </w:rPr>
      </w:pPr>
      <w:bookmarkStart w:id="4" w:name="_Toc356801078"/>
      <w:r w:rsidRPr="00844325">
        <w:rPr>
          <w:sz w:val="28"/>
          <w:szCs w:val="28"/>
        </w:rPr>
        <w:t>Часть 6. Балансы тепловой мощности и тепловой нагрузки в зонах действия источников тепловой энергии</w:t>
      </w:r>
      <w:bookmarkEnd w:id="4"/>
    </w:p>
    <w:p w:rsidR="00232F0E" w:rsidRPr="00844325" w:rsidRDefault="00232F0E" w:rsidP="00232F0E">
      <w:pPr>
        <w:rPr>
          <w:sz w:val="28"/>
          <w:szCs w:val="28"/>
        </w:rPr>
      </w:pPr>
      <w:r w:rsidRPr="00844325">
        <w:rPr>
          <w:sz w:val="28"/>
          <w:szCs w:val="28"/>
        </w:rPr>
        <w:t>Баланс тепловой мощности подразумевает соответствие подключенной тепловой нагрузки тепловой мощности источников. Тепловая нагрузка потребителей рассчитывается как необходимое количество тепловой энергии на поддержание нормативной температуры воздуха в помещениях потребителя при расчетной температуре наружного воздуха.</w:t>
      </w:r>
    </w:p>
    <w:p w:rsidR="00232F0E" w:rsidRPr="00844325" w:rsidRDefault="00232F0E" w:rsidP="00232F0E">
      <w:pPr>
        <w:ind w:firstLine="709"/>
        <w:rPr>
          <w:sz w:val="28"/>
          <w:szCs w:val="28"/>
        </w:rPr>
      </w:pPr>
      <w:proofErr w:type="gramStart"/>
      <w:r w:rsidRPr="00844325">
        <w:rPr>
          <w:sz w:val="28"/>
          <w:szCs w:val="28"/>
        </w:rPr>
        <w:t>Баланс установленной,  располагаемой тепловой мощности, тепловой мощности нетто и потерь тепловой мощности в тепловых сетях и присоединенной тепловой нагрузки по каждому источнику тепловой энергии представлен в таблице 6.1</w:t>
      </w:r>
      <w:proofErr w:type="gramEnd"/>
    </w:p>
    <w:p w:rsidR="00232F0E" w:rsidRPr="00844325" w:rsidRDefault="00232F0E" w:rsidP="00232F0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6.1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126"/>
        <w:gridCol w:w="781"/>
        <w:gridCol w:w="709"/>
        <w:gridCol w:w="1134"/>
        <w:gridCol w:w="1062"/>
        <w:gridCol w:w="992"/>
        <w:gridCol w:w="1134"/>
        <w:gridCol w:w="1276"/>
      </w:tblGrid>
      <w:tr w:rsidR="00232F0E" w:rsidRPr="00844325" w:rsidTr="003D58C4">
        <w:trPr>
          <w:cantSplit/>
          <w:trHeight w:val="3369"/>
        </w:trPr>
        <w:tc>
          <w:tcPr>
            <w:tcW w:w="70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443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44325">
              <w:rPr>
                <w:sz w:val="28"/>
                <w:szCs w:val="28"/>
              </w:rPr>
              <w:t>/</w:t>
            </w:r>
            <w:proofErr w:type="spellStart"/>
            <w:r w:rsidRPr="008443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Источник               тепловой  энергии</w:t>
            </w:r>
          </w:p>
        </w:tc>
        <w:tc>
          <w:tcPr>
            <w:tcW w:w="781" w:type="dxa"/>
            <w:textDirection w:val="btLr"/>
            <w:vAlign w:val="center"/>
          </w:tcPr>
          <w:p w:rsidR="00232F0E" w:rsidRPr="00844325" w:rsidRDefault="00232F0E" w:rsidP="003D58C4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709" w:type="dxa"/>
            <w:textDirection w:val="btLr"/>
            <w:vAlign w:val="center"/>
          </w:tcPr>
          <w:p w:rsidR="00232F0E" w:rsidRPr="00844325" w:rsidRDefault="00232F0E" w:rsidP="003D58C4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Располагаемая мощность, Гкал/час</w:t>
            </w:r>
          </w:p>
        </w:tc>
        <w:tc>
          <w:tcPr>
            <w:tcW w:w="1134" w:type="dxa"/>
            <w:textDirection w:val="btLr"/>
            <w:vAlign w:val="center"/>
          </w:tcPr>
          <w:p w:rsidR="00232F0E" w:rsidRPr="00844325" w:rsidRDefault="00232F0E" w:rsidP="003D58C4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Собственные  нужды, Гкал/час</w:t>
            </w:r>
          </w:p>
        </w:tc>
        <w:tc>
          <w:tcPr>
            <w:tcW w:w="1062" w:type="dxa"/>
            <w:textDirection w:val="btLr"/>
            <w:vAlign w:val="center"/>
          </w:tcPr>
          <w:p w:rsidR="00232F0E" w:rsidRPr="00844325" w:rsidRDefault="00232F0E" w:rsidP="003D58C4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Тепловая мощность  нетто, Гкал/час</w:t>
            </w:r>
          </w:p>
        </w:tc>
        <w:tc>
          <w:tcPr>
            <w:tcW w:w="992" w:type="dxa"/>
            <w:textDirection w:val="btLr"/>
            <w:vAlign w:val="center"/>
          </w:tcPr>
          <w:p w:rsidR="00232F0E" w:rsidRPr="00844325" w:rsidRDefault="00232F0E" w:rsidP="003D58C4">
            <w:pPr>
              <w:pStyle w:val="e"/>
              <w:ind w:left="113" w:right="113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Потери тепловой мощности в тепловых сетях, Гкал/час </w:t>
            </w:r>
          </w:p>
        </w:tc>
        <w:tc>
          <w:tcPr>
            <w:tcW w:w="1134" w:type="dxa"/>
            <w:textDirection w:val="btLr"/>
            <w:vAlign w:val="center"/>
          </w:tcPr>
          <w:p w:rsidR="00232F0E" w:rsidRPr="00844325" w:rsidRDefault="00232F0E" w:rsidP="003D58C4">
            <w:pPr>
              <w:pStyle w:val="e"/>
              <w:ind w:left="113" w:right="113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Тепловая нагрузка на потребителей, Гкал/час </w:t>
            </w:r>
          </w:p>
        </w:tc>
        <w:tc>
          <w:tcPr>
            <w:tcW w:w="1276" w:type="dxa"/>
            <w:textDirection w:val="btLr"/>
            <w:vAlign w:val="center"/>
          </w:tcPr>
          <w:p w:rsidR="00232F0E" w:rsidRPr="00844325" w:rsidRDefault="00232F0E" w:rsidP="003D58C4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Резерв / дефицит тепловой мощности нетто, Гкал/час</w:t>
            </w:r>
          </w:p>
        </w:tc>
      </w:tr>
      <w:tr w:rsidR="00232F0E" w:rsidRPr="00844325" w:rsidTr="003D58C4">
        <w:tc>
          <w:tcPr>
            <w:tcW w:w="70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781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2,36</w:t>
            </w:r>
          </w:p>
        </w:tc>
        <w:tc>
          <w:tcPr>
            <w:tcW w:w="70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2,36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0,0056</w:t>
            </w:r>
          </w:p>
        </w:tc>
        <w:tc>
          <w:tcPr>
            <w:tcW w:w="1062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0,8691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0,082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0,7815</w:t>
            </w:r>
          </w:p>
        </w:tc>
        <w:tc>
          <w:tcPr>
            <w:tcW w:w="127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0,4909</w:t>
            </w:r>
          </w:p>
        </w:tc>
      </w:tr>
      <w:tr w:rsidR="00232F0E" w:rsidRPr="00844325" w:rsidTr="003D58C4">
        <w:tc>
          <w:tcPr>
            <w:tcW w:w="70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781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0,36</w:t>
            </w:r>
          </w:p>
        </w:tc>
        <w:tc>
          <w:tcPr>
            <w:tcW w:w="70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0,36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0,0022</w:t>
            </w:r>
          </w:p>
        </w:tc>
        <w:tc>
          <w:tcPr>
            <w:tcW w:w="1062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0,0994</w:t>
            </w:r>
          </w:p>
        </w:tc>
        <w:tc>
          <w:tcPr>
            <w:tcW w:w="992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0,0072</w:t>
            </w:r>
          </w:p>
        </w:tc>
        <w:tc>
          <w:tcPr>
            <w:tcW w:w="1134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0,09</w:t>
            </w:r>
          </w:p>
        </w:tc>
        <w:tc>
          <w:tcPr>
            <w:tcW w:w="127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0,0806</w:t>
            </w:r>
          </w:p>
        </w:tc>
      </w:tr>
    </w:tbl>
    <w:p w:rsidR="00232F0E" w:rsidRPr="00844325" w:rsidRDefault="00232F0E" w:rsidP="00232F0E">
      <w:pPr>
        <w:pStyle w:val="e"/>
        <w:spacing w:before="0"/>
        <w:ind w:firstLine="0"/>
        <w:rPr>
          <w:sz w:val="28"/>
          <w:szCs w:val="28"/>
        </w:rPr>
      </w:pP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Как видно из таблицы дефицита мощности по котельным нет. Наличие резерва мощности в системах теплоснабжения может позволить подключить новых потребителей и компенсировать выход из строя одного из источников.</w:t>
      </w:r>
    </w:p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jc w:val="both"/>
        <w:rPr>
          <w:sz w:val="28"/>
          <w:szCs w:val="28"/>
        </w:rPr>
      </w:pPr>
      <w:bookmarkStart w:id="5" w:name="_Toc356801079"/>
      <w:r w:rsidRPr="00844325">
        <w:rPr>
          <w:sz w:val="28"/>
          <w:szCs w:val="28"/>
        </w:rPr>
        <w:t>Часть 7. Балансы теплоносителя</w:t>
      </w:r>
      <w:bookmarkEnd w:id="5"/>
    </w:p>
    <w:p w:rsidR="00232F0E" w:rsidRPr="00844325" w:rsidRDefault="00232F0E" w:rsidP="00232F0E">
      <w:pPr>
        <w:ind w:firstLine="360"/>
        <w:rPr>
          <w:sz w:val="28"/>
          <w:szCs w:val="28"/>
        </w:rPr>
      </w:pPr>
      <w:r w:rsidRPr="00844325">
        <w:rPr>
          <w:sz w:val="28"/>
          <w:szCs w:val="28"/>
        </w:rPr>
        <w:t>На всех источниках тепловой энергии Стретенского сельсовета  нет водоподготовительных установок теплоносителя для тепловых сетей.</w:t>
      </w:r>
    </w:p>
    <w:p w:rsidR="00232F0E" w:rsidRPr="00844325" w:rsidRDefault="00232F0E" w:rsidP="00232F0E">
      <w:pPr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 xml:space="preserve">Теплоноситель в системе теплоснабжения Стретенского сельсовета предназначен  для передачи </w:t>
      </w:r>
      <w:proofErr w:type="spellStart"/>
      <w:r w:rsidRPr="00844325">
        <w:rPr>
          <w:sz w:val="28"/>
          <w:szCs w:val="28"/>
        </w:rPr>
        <w:t>теплоэнергии</w:t>
      </w:r>
      <w:proofErr w:type="spellEnd"/>
      <w:r w:rsidRPr="00844325">
        <w:rPr>
          <w:sz w:val="28"/>
          <w:szCs w:val="28"/>
        </w:rPr>
        <w:t>.</w:t>
      </w:r>
    </w:p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jc w:val="both"/>
        <w:rPr>
          <w:sz w:val="28"/>
          <w:szCs w:val="28"/>
        </w:rPr>
      </w:pPr>
      <w:bookmarkStart w:id="6" w:name="_Toc356801080"/>
      <w:r w:rsidRPr="00844325">
        <w:rPr>
          <w:sz w:val="28"/>
          <w:szCs w:val="28"/>
        </w:rPr>
        <w:lastRenderedPageBreak/>
        <w:t>Часть 8. Топливные балансы источников тепловой энергии и система обеспечения топливом</w:t>
      </w:r>
      <w:bookmarkEnd w:id="6"/>
    </w:p>
    <w:p w:rsidR="00232F0E" w:rsidRPr="00844325" w:rsidRDefault="00232F0E" w:rsidP="00232F0E">
      <w:pPr>
        <w:pStyle w:val="e"/>
        <w:rPr>
          <w:sz w:val="28"/>
          <w:szCs w:val="28"/>
        </w:rPr>
      </w:pPr>
      <w:r w:rsidRPr="00844325">
        <w:rPr>
          <w:sz w:val="28"/>
          <w:szCs w:val="28"/>
        </w:rPr>
        <w:t>Поставки и хранение резервного и аварийного топлива предусмотрено. Обеспечение топливом производится надлежащим образом в соответствии с действующими нормативными документами. На  котельных Стретенского сельсовета в качестве основного, резервного и аварийного вида топлива используется бурый уголь 2БР. Характеристика топлива представлена в таблице 8.1.</w:t>
      </w:r>
    </w:p>
    <w:p w:rsidR="00232F0E" w:rsidRPr="00844325" w:rsidRDefault="00232F0E" w:rsidP="00232F0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8.1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923"/>
        <w:gridCol w:w="2407"/>
        <w:gridCol w:w="2838"/>
      </w:tblGrid>
      <w:tr w:rsidR="00232F0E" w:rsidRPr="00844325" w:rsidTr="00232F0E">
        <w:tc>
          <w:tcPr>
            <w:tcW w:w="2394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Вид топлива</w:t>
            </w:r>
          </w:p>
        </w:tc>
        <w:tc>
          <w:tcPr>
            <w:tcW w:w="2923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Место поставки</w:t>
            </w:r>
          </w:p>
        </w:tc>
        <w:tc>
          <w:tcPr>
            <w:tcW w:w="2407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Низшая теплота     сгорания, </w:t>
            </w:r>
            <w:proofErr w:type="gramStart"/>
            <w:r w:rsidRPr="00844325">
              <w:rPr>
                <w:sz w:val="28"/>
                <w:szCs w:val="28"/>
              </w:rPr>
              <w:t>Ккал</w:t>
            </w:r>
            <w:proofErr w:type="gramEnd"/>
            <w:r w:rsidRPr="00844325">
              <w:rPr>
                <w:sz w:val="28"/>
                <w:szCs w:val="28"/>
              </w:rPr>
              <w:t>/кг.</w:t>
            </w:r>
          </w:p>
        </w:tc>
        <w:tc>
          <w:tcPr>
            <w:tcW w:w="2838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Примечание </w:t>
            </w:r>
          </w:p>
        </w:tc>
      </w:tr>
      <w:tr w:rsidR="00232F0E" w:rsidRPr="00844325" w:rsidTr="00232F0E">
        <w:tc>
          <w:tcPr>
            <w:tcW w:w="2394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Бурый уголь 2БР</w:t>
            </w:r>
          </w:p>
        </w:tc>
        <w:tc>
          <w:tcPr>
            <w:tcW w:w="2923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ООО « </w:t>
            </w:r>
            <w:proofErr w:type="spellStart"/>
            <w:r w:rsidRPr="00844325">
              <w:rPr>
                <w:sz w:val="28"/>
                <w:szCs w:val="28"/>
              </w:rPr>
              <w:t>Ингашстрой</w:t>
            </w:r>
            <w:proofErr w:type="spellEnd"/>
            <w:r w:rsidRPr="00844325">
              <w:rPr>
                <w:sz w:val="28"/>
                <w:szCs w:val="28"/>
              </w:rPr>
              <w:t xml:space="preserve">» угольный разрез  д. </w:t>
            </w:r>
            <w:proofErr w:type="spellStart"/>
            <w:r w:rsidRPr="00844325">
              <w:rPr>
                <w:sz w:val="28"/>
                <w:szCs w:val="28"/>
              </w:rPr>
              <w:t>Ошарово</w:t>
            </w:r>
            <w:proofErr w:type="spellEnd"/>
          </w:p>
        </w:tc>
        <w:tc>
          <w:tcPr>
            <w:tcW w:w="2407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0,3751</w:t>
            </w:r>
          </w:p>
        </w:tc>
        <w:tc>
          <w:tcPr>
            <w:tcW w:w="2838" w:type="dxa"/>
          </w:tcPr>
          <w:p w:rsidR="00232F0E" w:rsidRPr="00844325" w:rsidRDefault="00232F0E" w:rsidP="003D58C4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расположено на расстоянии 75 км, на запад </w:t>
            </w:r>
            <w:proofErr w:type="gramStart"/>
            <w:r w:rsidRPr="00844325">
              <w:rPr>
                <w:sz w:val="28"/>
                <w:szCs w:val="28"/>
              </w:rPr>
              <w:t>от</w:t>
            </w:r>
            <w:proofErr w:type="gramEnd"/>
            <w:r w:rsidRPr="00844325">
              <w:rPr>
                <w:sz w:val="28"/>
                <w:szCs w:val="28"/>
              </w:rPr>
              <w:t xml:space="preserve"> с. Стретенка</w:t>
            </w:r>
          </w:p>
        </w:tc>
      </w:tr>
    </w:tbl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</w:p>
    <w:p w:rsidR="00232F0E" w:rsidRPr="00844325" w:rsidRDefault="00232F0E" w:rsidP="00232F0E">
      <w:pPr>
        <w:pStyle w:val="e"/>
        <w:spacing w:before="0"/>
        <w:rPr>
          <w:sz w:val="28"/>
          <w:szCs w:val="28"/>
        </w:rPr>
      </w:pPr>
      <w:r w:rsidRPr="00844325">
        <w:rPr>
          <w:sz w:val="28"/>
          <w:szCs w:val="28"/>
        </w:rPr>
        <w:t>Суммарное потребление топлива источниками тепловой энергии для нужд теплоснабжения и величины выработки тепловой энергии  по данным 2015-2016г. представлено в таблице 8.2.</w:t>
      </w:r>
    </w:p>
    <w:p w:rsidR="00232F0E" w:rsidRPr="00844325" w:rsidRDefault="00232F0E" w:rsidP="00232F0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8.2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2"/>
        <w:gridCol w:w="3269"/>
        <w:gridCol w:w="3436"/>
      </w:tblGrid>
      <w:tr w:rsidR="00232F0E" w:rsidRPr="00844325" w:rsidTr="003D58C4">
        <w:tc>
          <w:tcPr>
            <w:tcW w:w="2972" w:type="dxa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Источник тепловой        энергии</w:t>
            </w:r>
          </w:p>
        </w:tc>
        <w:tc>
          <w:tcPr>
            <w:tcW w:w="3269" w:type="dxa"/>
            <w:vAlign w:val="center"/>
          </w:tcPr>
          <w:p w:rsidR="00232F0E" w:rsidRPr="00844325" w:rsidRDefault="00232F0E" w:rsidP="003D58C4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Расчетная годовая выработка тепловой энергии с учетом потерь, Гкал</w:t>
            </w:r>
          </w:p>
        </w:tc>
        <w:tc>
          <w:tcPr>
            <w:tcW w:w="343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Расчетное потребление топлива,             </w:t>
            </w:r>
            <w:proofErr w:type="spellStart"/>
            <w:r w:rsidRPr="00844325">
              <w:rPr>
                <w:sz w:val="28"/>
                <w:szCs w:val="28"/>
              </w:rPr>
              <w:t>т.у</w:t>
            </w:r>
            <w:proofErr w:type="gramStart"/>
            <w:r w:rsidRPr="00844325">
              <w:rPr>
                <w:sz w:val="28"/>
                <w:szCs w:val="28"/>
              </w:rPr>
              <w:t>.т</w:t>
            </w:r>
            <w:proofErr w:type="spellEnd"/>
            <w:proofErr w:type="gramEnd"/>
            <w:r w:rsidRPr="00844325">
              <w:rPr>
                <w:sz w:val="28"/>
                <w:szCs w:val="28"/>
              </w:rPr>
              <w:t>/год</w:t>
            </w:r>
          </w:p>
        </w:tc>
      </w:tr>
      <w:tr w:rsidR="00232F0E" w:rsidRPr="00844325" w:rsidTr="003D58C4">
        <w:tc>
          <w:tcPr>
            <w:tcW w:w="2972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 1</w:t>
            </w:r>
          </w:p>
        </w:tc>
        <w:tc>
          <w:tcPr>
            <w:tcW w:w="326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782,7</w:t>
            </w:r>
          </w:p>
        </w:tc>
        <w:tc>
          <w:tcPr>
            <w:tcW w:w="343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622</w:t>
            </w:r>
          </w:p>
        </w:tc>
      </w:tr>
      <w:tr w:rsidR="00232F0E" w:rsidRPr="00844325" w:rsidTr="003D58C4">
        <w:tc>
          <w:tcPr>
            <w:tcW w:w="2972" w:type="dxa"/>
          </w:tcPr>
          <w:p w:rsidR="00232F0E" w:rsidRPr="00844325" w:rsidRDefault="00232F0E" w:rsidP="003D58C4">
            <w:pPr>
              <w:pStyle w:val="e"/>
              <w:ind w:firstLine="0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 2</w:t>
            </w:r>
          </w:p>
        </w:tc>
        <w:tc>
          <w:tcPr>
            <w:tcW w:w="3269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35,2</w:t>
            </w:r>
          </w:p>
        </w:tc>
        <w:tc>
          <w:tcPr>
            <w:tcW w:w="3436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58</w:t>
            </w:r>
          </w:p>
        </w:tc>
      </w:tr>
    </w:tbl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jc w:val="both"/>
        <w:rPr>
          <w:sz w:val="28"/>
          <w:szCs w:val="28"/>
        </w:rPr>
      </w:pPr>
      <w:bookmarkStart w:id="7" w:name="_Toc356801081"/>
      <w:r w:rsidRPr="00844325">
        <w:rPr>
          <w:sz w:val="28"/>
          <w:szCs w:val="28"/>
        </w:rPr>
        <w:t>Часть 9. Надежность теплоснабжения</w:t>
      </w:r>
      <w:bookmarkEnd w:id="7"/>
    </w:p>
    <w:p w:rsidR="00232F0E" w:rsidRPr="00844325" w:rsidRDefault="00232F0E" w:rsidP="00232F0E">
      <w:pPr>
        <w:ind w:left="284" w:firstLine="567"/>
        <w:rPr>
          <w:sz w:val="28"/>
          <w:szCs w:val="28"/>
        </w:rPr>
      </w:pPr>
      <w:r w:rsidRPr="00844325">
        <w:rPr>
          <w:sz w:val="28"/>
          <w:szCs w:val="28"/>
        </w:rPr>
        <w:t>В таблице 9.1 представлен расчет времени снижения температуры внутри отапливаемого помещения</w:t>
      </w:r>
    </w:p>
    <w:p w:rsidR="00232F0E" w:rsidRPr="00844325" w:rsidRDefault="00232F0E" w:rsidP="00232F0E">
      <w:pPr>
        <w:ind w:left="284" w:firstLine="567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9.1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6"/>
        <w:gridCol w:w="3231"/>
        <w:gridCol w:w="3530"/>
      </w:tblGrid>
      <w:tr w:rsidR="00232F0E" w:rsidRPr="00844325" w:rsidTr="003D58C4">
        <w:tc>
          <w:tcPr>
            <w:tcW w:w="2916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Температура наружного воздуха, °</w:t>
            </w:r>
            <w:proofErr w:type="gramStart"/>
            <w:r w:rsidRPr="00844325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3231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Повторяемость температур наружного воздуха, час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Время снижения температуры воздуха внутри отапливаемого помещения до +12</w:t>
            </w:r>
            <w:proofErr w:type="gramStart"/>
            <w:r w:rsidRPr="00844325">
              <w:rPr>
                <w:sz w:val="28"/>
                <w:szCs w:val="28"/>
              </w:rPr>
              <w:t>°С</w:t>
            </w:r>
            <w:proofErr w:type="gramEnd"/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-50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48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4,85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-45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223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5,25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lastRenderedPageBreak/>
              <w:t>-40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369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5,72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-35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424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6,28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-30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797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6,97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-25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676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7,82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-20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824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8,92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-15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700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10,38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-10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530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12,40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-5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840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15,42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240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20,43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+5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144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30,48</w:t>
            </w:r>
          </w:p>
        </w:tc>
      </w:tr>
      <w:tr w:rsidR="00232F0E" w:rsidRPr="00844325" w:rsidTr="003D58C4">
        <w:tc>
          <w:tcPr>
            <w:tcW w:w="2916" w:type="dxa"/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+8</w:t>
            </w:r>
          </w:p>
        </w:tc>
        <w:tc>
          <w:tcPr>
            <w:tcW w:w="3231" w:type="dxa"/>
            <w:vAlign w:val="bottom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113</w:t>
            </w:r>
          </w:p>
        </w:tc>
        <w:tc>
          <w:tcPr>
            <w:tcW w:w="3530" w:type="dxa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43,94</w:t>
            </w:r>
          </w:p>
        </w:tc>
      </w:tr>
    </w:tbl>
    <w:p w:rsidR="00232F0E" w:rsidRPr="00844325" w:rsidRDefault="00232F0E" w:rsidP="00232F0E">
      <w:pPr>
        <w:pStyle w:val="2"/>
        <w:numPr>
          <w:ilvl w:val="1"/>
          <w:numId w:val="0"/>
        </w:numPr>
        <w:tabs>
          <w:tab w:val="left" w:pos="1701"/>
          <w:tab w:val="left" w:pos="1814"/>
        </w:tabs>
        <w:suppressAutoHyphens/>
        <w:autoSpaceDE/>
        <w:autoSpaceDN/>
        <w:adjustRightInd/>
        <w:snapToGrid w:val="0"/>
        <w:spacing w:before="360" w:after="240" w:line="240" w:lineRule="auto"/>
        <w:jc w:val="both"/>
        <w:rPr>
          <w:sz w:val="28"/>
          <w:szCs w:val="28"/>
        </w:rPr>
      </w:pPr>
      <w:bookmarkStart w:id="8" w:name="_Toc356801083"/>
      <w:r w:rsidRPr="00844325">
        <w:rPr>
          <w:sz w:val="28"/>
          <w:szCs w:val="28"/>
        </w:rPr>
        <w:t>Часть 10.Цены (тарифы) в сфере теплоснабжения</w:t>
      </w:r>
      <w:bookmarkEnd w:id="8"/>
    </w:p>
    <w:p w:rsidR="00232F0E" w:rsidRPr="00844325" w:rsidRDefault="00232F0E" w:rsidP="00232F0E">
      <w:pPr>
        <w:pStyle w:val="e1"/>
        <w:spacing w:before="120"/>
        <w:ind w:firstLine="709"/>
        <w:rPr>
          <w:sz w:val="28"/>
          <w:szCs w:val="28"/>
        </w:rPr>
      </w:pPr>
      <w:r w:rsidRPr="00844325">
        <w:rPr>
          <w:sz w:val="28"/>
          <w:szCs w:val="28"/>
        </w:rPr>
        <w:t xml:space="preserve">На территории Стретенского сельсовета услуги  по теплоснабжению оказывает  сельсовет, производится расчет по возмещению затрат на подачу тепла. </w:t>
      </w:r>
    </w:p>
    <w:p w:rsidR="00232F0E" w:rsidRPr="00844325" w:rsidRDefault="00232F0E" w:rsidP="00232F0E">
      <w:pPr>
        <w:pStyle w:val="3"/>
        <w:keepLines w:val="0"/>
        <w:widowControl/>
        <w:numPr>
          <w:ilvl w:val="2"/>
          <w:numId w:val="0"/>
        </w:numPr>
        <w:tabs>
          <w:tab w:val="left" w:pos="1077"/>
        </w:tabs>
        <w:autoSpaceDE/>
        <w:autoSpaceDN/>
        <w:adjustRightInd/>
        <w:spacing w:before="360" w:after="120" w:line="240" w:lineRule="auto"/>
        <w:ind w:left="710"/>
        <w:jc w:val="both"/>
        <w:rPr>
          <w:sz w:val="28"/>
          <w:szCs w:val="28"/>
        </w:rPr>
      </w:pPr>
      <w:r w:rsidRPr="00844325">
        <w:rPr>
          <w:sz w:val="28"/>
          <w:szCs w:val="28"/>
        </w:rPr>
        <w:t>Тариф не утверждался.</w:t>
      </w:r>
    </w:p>
    <w:p w:rsidR="00232F0E" w:rsidRPr="00844325" w:rsidRDefault="00232F0E" w:rsidP="00232F0E">
      <w:pPr>
        <w:pStyle w:val="e"/>
        <w:jc w:val="right"/>
        <w:rPr>
          <w:sz w:val="28"/>
          <w:szCs w:val="28"/>
        </w:rPr>
      </w:pPr>
      <w:r w:rsidRPr="00844325">
        <w:rPr>
          <w:sz w:val="28"/>
          <w:szCs w:val="28"/>
        </w:rPr>
        <w:t>Таблица 11.1</w:t>
      </w:r>
    </w:p>
    <w:tbl>
      <w:tblPr>
        <w:tblW w:w="10206" w:type="dxa"/>
        <w:tblInd w:w="-106" w:type="dxa"/>
        <w:tblLook w:val="00A0"/>
      </w:tblPr>
      <w:tblGrid>
        <w:gridCol w:w="2666"/>
        <w:gridCol w:w="2645"/>
        <w:gridCol w:w="979"/>
        <w:gridCol w:w="979"/>
        <w:gridCol w:w="979"/>
        <w:gridCol w:w="979"/>
        <w:gridCol w:w="979"/>
      </w:tblGrid>
      <w:tr w:rsidR="00232F0E" w:rsidRPr="00844325" w:rsidTr="003D58C4">
        <w:trPr>
          <w:trHeight w:val="315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Наименование теплоснабжающей организации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Показатели</w:t>
            </w:r>
          </w:p>
        </w:tc>
        <w:tc>
          <w:tcPr>
            <w:tcW w:w="48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Решения об установлении цен (тарифов) на тепловую энергию</w:t>
            </w:r>
          </w:p>
        </w:tc>
      </w:tr>
      <w:tr w:rsidR="00232F0E" w:rsidRPr="00844325" w:rsidTr="003D58C4">
        <w:trPr>
          <w:trHeight w:val="300"/>
        </w:trPr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proofErr w:type="spellStart"/>
            <w:r w:rsidRPr="00844325">
              <w:rPr>
                <w:sz w:val="28"/>
                <w:szCs w:val="28"/>
              </w:rPr>
              <w:t>Изм</w:t>
            </w:r>
            <w:proofErr w:type="spellEnd"/>
            <w:r w:rsidRPr="00844325">
              <w:rPr>
                <w:sz w:val="28"/>
                <w:szCs w:val="28"/>
              </w:rPr>
              <w:t>, 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2017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proofErr w:type="spellStart"/>
            <w:r w:rsidRPr="00844325">
              <w:rPr>
                <w:sz w:val="28"/>
                <w:szCs w:val="28"/>
              </w:rPr>
              <w:t>Изм</w:t>
            </w:r>
            <w:proofErr w:type="spellEnd"/>
            <w:r w:rsidRPr="00844325">
              <w:rPr>
                <w:sz w:val="28"/>
                <w:szCs w:val="28"/>
              </w:rPr>
              <w:t>, %</w:t>
            </w:r>
          </w:p>
        </w:tc>
      </w:tr>
      <w:tr w:rsidR="00232F0E" w:rsidRPr="00844325" w:rsidTr="003D58C4">
        <w:trPr>
          <w:trHeight w:val="300"/>
        </w:trPr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Стретенский сельсовет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proofErr w:type="spellStart"/>
            <w:r w:rsidRPr="00844325">
              <w:rPr>
                <w:sz w:val="28"/>
                <w:szCs w:val="28"/>
              </w:rPr>
              <w:t>Одноставочный</w:t>
            </w:r>
            <w:proofErr w:type="spellEnd"/>
            <w:r w:rsidRPr="00844325">
              <w:rPr>
                <w:sz w:val="28"/>
                <w:szCs w:val="28"/>
              </w:rPr>
              <w:t xml:space="preserve"> тариф,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</w:tr>
      <w:tr w:rsidR="00232F0E" w:rsidRPr="00844325" w:rsidTr="003D58C4">
        <w:trPr>
          <w:trHeight w:val="300"/>
        </w:trPr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Надбавка к тарифу для потребителей,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</w:tr>
      <w:tr w:rsidR="00232F0E" w:rsidRPr="00844325" w:rsidTr="003D58C4">
        <w:trPr>
          <w:trHeight w:val="300"/>
        </w:trPr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 xml:space="preserve">Плата за подключение к тепловым сетям, </w:t>
            </w:r>
            <w:r w:rsidRPr="00844325">
              <w:rPr>
                <w:sz w:val="28"/>
                <w:szCs w:val="28"/>
              </w:rPr>
              <w:lastRenderedPageBreak/>
              <w:t>руб./Гкал в час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0E" w:rsidRPr="00844325" w:rsidRDefault="00232F0E" w:rsidP="003D58C4">
            <w:pPr>
              <w:rPr>
                <w:sz w:val="28"/>
                <w:szCs w:val="28"/>
              </w:rPr>
            </w:pPr>
          </w:p>
        </w:tc>
      </w:tr>
    </w:tbl>
    <w:p w:rsidR="00232F0E" w:rsidRPr="00844325" w:rsidRDefault="00232F0E" w:rsidP="00232F0E">
      <w:pPr>
        <w:pStyle w:val="3"/>
        <w:keepLines w:val="0"/>
        <w:widowControl/>
        <w:numPr>
          <w:ilvl w:val="2"/>
          <w:numId w:val="0"/>
        </w:numPr>
        <w:tabs>
          <w:tab w:val="left" w:pos="1077"/>
        </w:tabs>
        <w:autoSpaceDE/>
        <w:autoSpaceDN/>
        <w:adjustRightInd/>
        <w:spacing w:before="360" w:after="120" w:line="240" w:lineRule="auto"/>
        <w:jc w:val="both"/>
        <w:rPr>
          <w:b w:val="0"/>
          <w:sz w:val="28"/>
          <w:szCs w:val="28"/>
        </w:rPr>
      </w:pPr>
      <w:bookmarkStart w:id="9" w:name="_Toc356801084"/>
      <w:r w:rsidRPr="00844325">
        <w:rPr>
          <w:sz w:val="28"/>
          <w:szCs w:val="28"/>
        </w:rPr>
        <w:lastRenderedPageBreak/>
        <w:t>Часть 11. Описание существующих технических и технологических проблем в системах теплоснабжения поселения</w:t>
      </w:r>
      <w:bookmarkEnd w:id="9"/>
      <w:r w:rsidRPr="00844325">
        <w:rPr>
          <w:sz w:val="28"/>
          <w:szCs w:val="28"/>
        </w:rPr>
        <w:t>.</w:t>
      </w:r>
    </w:p>
    <w:p w:rsidR="00232F0E" w:rsidRPr="00844325" w:rsidRDefault="00232F0E" w:rsidP="00232F0E">
      <w:pPr>
        <w:pStyle w:val="e"/>
        <w:rPr>
          <w:sz w:val="28"/>
          <w:szCs w:val="28"/>
        </w:rPr>
      </w:pPr>
      <w:r w:rsidRPr="00844325">
        <w:rPr>
          <w:sz w:val="28"/>
          <w:szCs w:val="28"/>
        </w:rPr>
        <w:t>Анализ современного технического состояния источников тепловой энергии в системах централизованного теплоснабжения привел к следующим выводам:</w:t>
      </w:r>
    </w:p>
    <w:p w:rsidR="00232F0E" w:rsidRPr="00844325" w:rsidRDefault="00232F0E" w:rsidP="00232F0E">
      <w:pPr>
        <w:pStyle w:val="e"/>
        <w:numPr>
          <w:ilvl w:val="0"/>
          <w:numId w:val="3"/>
        </w:numPr>
        <w:jc w:val="left"/>
        <w:rPr>
          <w:sz w:val="28"/>
          <w:szCs w:val="28"/>
        </w:rPr>
      </w:pPr>
      <w:r w:rsidRPr="00844325">
        <w:rPr>
          <w:sz w:val="28"/>
          <w:szCs w:val="28"/>
        </w:rPr>
        <w:t>Основное оборудование источников, как правило, имеет высокую степень износа. Фактически срок службы значительной части оборудования котельных больше предусмотренного технической документацией. Это оборудование физически и морально устарело и существенно уступает по экономичности современным образцам. Причина такого положения состоит в отсутствии средств у собственника или эксплуатирующей организации для замены оборудования на более современные аналоги.</w:t>
      </w:r>
    </w:p>
    <w:p w:rsidR="00232F0E" w:rsidRPr="00844325" w:rsidRDefault="00232F0E" w:rsidP="00232F0E">
      <w:pPr>
        <w:pStyle w:val="e"/>
        <w:numPr>
          <w:ilvl w:val="0"/>
          <w:numId w:val="3"/>
        </w:numPr>
        <w:jc w:val="left"/>
        <w:rPr>
          <w:sz w:val="28"/>
          <w:szCs w:val="28"/>
        </w:rPr>
      </w:pPr>
      <w:r w:rsidRPr="00844325">
        <w:rPr>
          <w:sz w:val="28"/>
          <w:szCs w:val="28"/>
        </w:rPr>
        <w:t>Все котельные не имеют приборы учета потребляемых ресурсов, произведенной и отпущенной тепловой энергии и теплоносителя, средствами автоматического управления технологическими процессами и режимом отпуска тепла. Это приводит к невысокой экономичности даже неизношенного оборудования, находящегося в хорошем техническом состоянии.</w:t>
      </w:r>
    </w:p>
    <w:p w:rsidR="00232F0E" w:rsidRPr="00844325" w:rsidRDefault="00232F0E" w:rsidP="00232F0E">
      <w:pPr>
        <w:pStyle w:val="e"/>
        <w:numPr>
          <w:ilvl w:val="0"/>
          <w:numId w:val="3"/>
        </w:numPr>
        <w:jc w:val="left"/>
        <w:rPr>
          <w:sz w:val="28"/>
          <w:szCs w:val="28"/>
        </w:rPr>
      </w:pPr>
      <w:r w:rsidRPr="00844325">
        <w:rPr>
          <w:sz w:val="28"/>
          <w:szCs w:val="28"/>
        </w:rPr>
        <w:t xml:space="preserve">Источники тепловой энергии в системах теплоснабжения могут быть в достаточной степени обеспечены топливом. Нехватка топлива в отдельных системах является следствием причин, лежащих в сфере организации взаимоотношений между участниками процессов теплоснабжения и теплопотребления, а так же в сфере управления этими процессами. Согласно предоставленных данных, проблема, </w:t>
      </w:r>
      <w:proofErr w:type="gramStart"/>
      <w:r w:rsidRPr="00844325">
        <w:rPr>
          <w:sz w:val="28"/>
          <w:szCs w:val="28"/>
        </w:rPr>
        <w:t>заключающиеся</w:t>
      </w:r>
      <w:proofErr w:type="gramEnd"/>
      <w:r w:rsidRPr="00844325">
        <w:rPr>
          <w:sz w:val="28"/>
          <w:szCs w:val="28"/>
        </w:rPr>
        <w:t xml:space="preserve"> в надежном и эффективном снабжении топливом, отсутствует. На источниках тепла используется местные природные ресурсы.</w:t>
      </w:r>
    </w:p>
    <w:p w:rsidR="00232F0E" w:rsidRPr="00844325" w:rsidRDefault="00232F0E" w:rsidP="00232F0E">
      <w:pPr>
        <w:pStyle w:val="e"/>
        <w:numPr>
          <w:ilvl w:val="0"/>
          <w:numId w:val="3"/>
        </w:numPr>
        <w:rPr>
          <w:sz w:val="28"/>
          <w:szCs w:val="28"/>
        </w:rPr>
      </w:pPr>
      <w:r w:rsidRPr="00844325">
        <w:rPr>
          <w:sz w:val="28"/>
          <w:szCs w:val="28"/>
        </w:rPr>
        <w:t xml:space="preserve">По </w:t>
      </w:r>
      <w:proofErr w:type="gramStart"/>
      <w:r w:rsidRPr="00844325">
        <w:rPr>
          <w:sz w:val="28"/>
          <w:szCs w:val="28"/>
        </w:rPr>
        <w:t>предоставленным</w:t>
      </w:r>
      <w:proofErr w:type="gramEnd"/>
      <w:r w:rsidRPr="00844325">
        <w:rPr>
          <w:sz w:val="28"/>
          <w:szCs w:val="28"/>
        </w:rPr>
        <w:t xml:space="preserve"> сведениями все  источники тепловой энергии не  укомплектованы специалистами.</w:t>
      </w:r>
    </w:p>
    <w:p w:rsidR="00232F0E" w:rsidRPr="00844325" w:rsidRDefault="00232F0E" w:rsidP="00232F0E">
      <w:pPr>
        <w:pStyle w:val="e"/>
        <w:numPr>
          <w:ilvl w:val="0"/>
          <w:numId w:val="3"/>
        </w:numPr>
        <w:jc w:val="left"/>
        <w:rPr>
          <w:rStyle w:val="highlight"/>
          <w:sz w:val="28"/>
          <w:szCs w:val="28"/>
        </w:rPr>
      </w:pPr>
      <w:r w:rsidRPr="00844325">
        <w:rPr>
          <w:sz w:val="28"/>
          <w:szCs w:val="28"/>
        </w:rPr>
        <w:t xml:space="preserve">Вопросы, связанные с техническим состоянием источников тепла, становятся объектом пристального внимания на всех уровнях управления только  в период подготовки к очередному отопительному сезону. </w:t>
      </w:r>
    </w:p>
    <w:p w:rsidR="00232F0E" w:rsidRPr="00844325" w:rsidRDefault="00232F0E" w:rsidP="00232F0E">
      <w:pPr>
        <w:pStyle w:val="Default"/>
        <w:ind w:firstLine="709"/>
        <w:rPr>
          <w:rStyle w:val="highlight"/>
          <w:color w:val="auto"/>
          <w:sz w:val="28"/>
          <w:szCs w:val="28"/>
        </w:rPr>
      </w:pPr>
    </w:p>
    <w:p w:rsidR="00232F0E" w:rsidRPr="00844325" w:rsidRDefault="00232F0E" w:rsidP="00232F0E">
      <w:pPr>
        <w:pStyle w:val="Default"/>
        <w:ind w:firstLine="709"/>
        <w:rPr>
          <w:color w:val="auto"/>
          <w:sz w:val="28"/>
          <w:szCs w:val="28"/>
        </w:rPr>
      </w:pPr>
      <w:r w:rsidRPr="00844325">
        <w:rPr>
          <w:rStyle w:val="highlight"/>
          <w:color w:val="auto"/>
          <w:sz w:val="28"/>
          <w:szCs w:val="28"/>
        </w:rPr>
        <w:t xml:space="preserve">Проблемы </w:t>
      </w:r>
      <w:bookmarkStart w:id="10" w:name="YANDEX_268"/>
      <w:bookmarkEnd w:id="10"/>
      <w:r w:rsidRPr="00844325">
        <w:rPr>
          <w:rStyle w:val="highlight"/>
          <w:color w:val="auto"/>
          <w:sz w:val="28"/>
          <w:szCs w:val="28"/>
        </w:rPr>
        <w:t xml:space="preserve">в </w:t>
      </w:r>
      <w:bookmarkStart w:id="11" w:name="YANDEX_269"/>
      <w:bookmarkEnd w:id="11"/>
      <w:r w:rsidRPr="00844325">
        <w:rPr>
          <w:rStyle w:val="highlight"/>
          <w:color w:val="auto"/>
          <w:sz w:val="28"/>
          <w:szCs w:val="28"/>
        </w:rPr>
        <w:t xml:space="preserve">системах </w:t>
      </w:r>
      <w:bookmarkStart w:id="12" w:name="YANDEX_270"/>
      <w:bookmarkEnd w:id="12"/>
      <w:r w:rsidRPr="00844325">
        <w:rPr>
          <w:rStyle w:val="highlight"/>
          <w:color w:val="auto"/>
          <w:sz w:val="28"/>
          <w:szCs w:val="28"/>
        </w:rPr>
        <w:t xml:space="preserve">теплоснабжения </w:t>
      </w:r>
      <w:r w:rsidRPr="00844325">
        <w:rPr>
          <w:color w:val="auto"/>
          <w:sz w:val="28"/>
          <w:szCs w:val="28"/>
        </w:rPr>
        <w:t>источников тепловой энергии  разделены на две группы и сведены в табличный вид.</w:t>
      </w:r>
    </w:p>
    <w:p w:rsidR="00232F0E" w:rsidRPr="00844325" w:rsidRDefault="00232F0E" w:rsidP="00232F0E">
      <w:pPr>
        <w:pStyle w:val="Default"/>
        <w:ind w:firstLine="709"/>
        <w:jc w:val="right"/>
        <w:rPr>
          <w:color w:val="auto"/>
          <w:sz w:val="28"/>
          <w:szCs w:val="28"/>
        </w:rPr>
      </w:pPr>
      <w:r w:rsidRPr="00844325">
        <w:rPr>
          <w:color w:val="auto"/>
          <w:sz w:val="28"/>
          <w:szCs w:val="28"/>
        </w:rPr>
        <w:t>Таблица 12</w:t>
      </w: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4358"/>
        <w:gridCol w:w="3686"/>
      </w:tblGrid>
      <w:tr w:rsidR="00232F0E" w:rsidRPr="00844325" w:rsidTr="00232F0E">
        <w:trPr>
          <w:trHeight w:val="303"/>
        </w:trPr>
        <w:tc>
          <w:tcPr>
            <w:tcW w:w="2660" w:type="dxa"/>
            <w:vMerge w:val="restart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Наименование источника</w:t>
            </w:r>
          </w:p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тепла</w:t>
            </w:r>
          </w:p>
        </w:tc>
        <w:tc>
          <w:tcPr>
            <w:tcW w:w="8044" w:type="dxa"/>
            <w:gridSpan w:val="2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Проблемы в системах теплоснабжения</w:t>
            </w:r>
          </w:p>
        </w:tc>
      </w:tr>
      <w:tr w:rsidR="00232F0E" w:rsidRPr="00844325" w:rsidTr="00232F0E">
        <w:trPr>
          <w:trHeight w:val="243"/>
        </w:trPr>
        <w:tc>
          <w:tcPr>
            <w:tcW w:w="2660" w:type="dxa"/>
            <w:vMerge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358" w:type="dxa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В котельной</w:t>
            </w:r>
          </w:p>
        </w:tc>
        <w:tc>
          <w:tcPr>
            <w:tcW w:w="3686" w:type="dxa"/>
            <w:vAlign w:val="center"/>
          </w:tcPr>
          <w:p w:rsidR="00232F0E" w:rsidRPr="00844325" w:rsidRDefault="00232F0E" w:rsidP="003D58C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На тепловых сетях</w:t>
            </w:r>
          </w:p>
        </w:tc>
      </w:tr>
      <w:tr w:rsidR="00232F0E" w:rsidRPr="00844325" w:rsidTr="00232F0E">
        <w:trPr>
          <w:trHeight w:val="1680"/>
        </w:trPr>
        <w:tc>
          <w:tcPr>
            <w:tcW w:w="266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lastRenderedPageBreak/>
              <w:t>Котельная №1</w:t>
            </w:r>
          </w:p>
        </w:tc>
        <w:tc>
          <w:tcPr>
            <w:tcW w:w="4358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1. Отсутствие приборов учета тепловой энергии  на источнике, теплоснабжения;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 w:rsidRPr="00844325"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 w:rsidRPr="00844325">
              <w:rPr>
                <w:color w:val="auto"/>
                <w:sz w:val="28"/>
                <w:szCs w:val="28"/>
              </w:rPr>
              <w:t xml:space="preserve"> воды;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3. Износ оборудования котельной;</w:t>
            </w:r>
          </w:p>
        </w:tc>
        <w:tc>
          <w:tcPr>
            <w:tcW w:w="3686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1.Плохое состояние трубопроводов тепловых сетей;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отсутствие);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232F0E" w:rsidRPr="00844325" w:rsidTr="00232F0E">
        <w:tc>
          <w:tcPr>
            <w:tcW w:w="2660" w:type="dxa"/>
            <w:vAlign w:val="center"/>
          </w:tcPr>
          <w:p w:rsidR="00232F0E" w:rsidRPr="00844325" w:rsidRDefault="00232F0E" w:rsidP="003D58C4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84432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4358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1. Отсутствие приборов учета тепловой 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>энергии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 xml:space="preserve"> как на источнике, так и у потребителей;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 w:rsidRPr="00844325"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 w:rsidRPr="00844325">
              <w:rPr>
                <w:color w:val="auto"/>
                <w:sz w:val="28"/>
                <w:szCs w:val="28"/>
              </w:rPr>
              <w:t xml:space="preserve"> воды;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3.Износ оборудования котельной;</w:t>
            </w:r>
          </w:p>
        </w:tc>
        <w:tc>
          <w:tcPr>
            <w:tcW w:w="3686" w:type="dxa"/>
            <w:vAlign w:val="center"/>
          </w:tcPr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1.Плохое состояние трубопроводов тепловых сетей;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  <w:r w:rsidRPr="00844325"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</w:t>
            </w:r>
            <w:proofErr w:type="gramStart"/>
            <w:r w:rsidRPr="00844325">
              <w:rPr>
                <w:color w:val="auto"/>
                <w:sz w:val="28"/>
                <w:szCs w:val="28"/>
              </w:rPr>
              <w:t xml:space="preserve"> )</w:t>
            </w:r>
            <w:proofErr w:type="gramEnd"/>
            <w:r w:rsidRPr="00844325">
              <w:rPr>
                <w:color w:val="auto"/>
                <w:sz w:val="28"/>
                <w:szCs w:val="28"/>
              </w:rPr>
              <w:t>;</w:t>
            </w:r>
          </w:p>
          <w:p w:rsidR="00232F0E" w:rsidRPr="00844325" w:rsidRDefault="00232F0E" w:rsidP="003D58C4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</w:tbl>
    <w:p w:rsidR="00232F0E" w:rsidRPr="00844325" w:rsidRDefault="00232F0E" w:rsidP="00232F0E">
      <w:pPr>
        <w:rPr>
          <w:sz w:val="28"/>
          <w:szCs w:val="28"/>
        </w:rPr>
      </w:pPr>
      <w:r w:rsidRPr="00844325">
        <w:rPr>
          <w:sz w:val="28"/>
          <w:szCs w:val="28"/>
        </w:rPr>
        <w:t xml:space="preserve">                                      </w:t>
      </w:r>
    </w:p>
    <w:p w:rsidR="00232F0E" w:rsidRDefault="00232F0E" w:rsidP="00232F0E">
      <w:r>
        <w:t xml:space="preserve">                 </w:t>
      </w:r>
    </w:p>
    <w:p w:rsidR="00232F0E" w:rsidRPr="0091082B" w:rsidRDefault="00232F0E" w:rsidP="00232F0E">
      <w:pPr>
        <w:pStyle w:val="1"/>
        <w:numPr>
          <w:ilvl w:val="0"/>
          <w:numId w:val="0"/>
        </w:numPr>
        <w:ind w:right="55"/>
      </w:pPr>
      <w:bookmarkStart w:id="13" w:name="_Toc156797128"/>
      <w:bookmarkStart w:id="14" w:name="_Toc157496056"/>
      <w:bookmarkStart w:id="15" w:name="_Toc347752815"/>
      <w:bookmarkStart w:id="16" w:name="_Toc356801085"/>
      <w:r w:rsidRPr="0091082B">
        <w:t>Нормативно-техническая (ссылочная) литература</w:t>
      </w:r>
      <w:bookmarkEnd w:id="13"/>
      <w:bookmarkEnd w:id="14"/>
      <w:bookmarkEnd w:id="15"/>
      <w:bookmarkEnd w:id="16"/>
    </w:p>
    <w:p w:rsidR="00232F0E" w:rsidRPr="0091082B" w:rsidRDefault="00232F0E" w:rsidP="00232F0E">
      <w:pPr>
        <w:pStyle w:val="123"/>
        <w:tabs>
          <w:tab w:val="clear" w:pos="360"/>
        </w:tabs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Постановление Правительства Российской Федерации от 22.02.2012г №154      «О требованиях к схемам теплоснабжения, порядку их разработки и утверждения»;</w:t>
      </w:r>
    </w:p>
    <w:p w:rsidR="00232F0E" w:rsidRPr="0091082B" w:rsidRDefault="00232F0E" w:rsidP="00232F0E">
      <w:pPr>
        <w:pStyle w:val="123"/>
        <w:tabs>
          <w:tab w:val="clear" w:pos="360"/>
        </w:tabs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Методические рекомендации по разработке схем теплоснабжения.</w:t>
      </w:r>
    </w:p>
    <w:p w:rsidR="00232F0E" w:rsidRPr="0091082B" w:rsidRDefault="00232F0E" w:rsidP="00232F0E">
      <w:pPr>
        <w:pStyle w:val="123"/>
        <w:tabs>
          <w:tab w:val="clear" w:pos="360"/>
        </w:tabs>
        <w:ind w:left="851" w:firstLine="0"/>
        <w:rPr>
          <w:sz w:val="28"/>
          <w:szCs w:val="28"/>
        </w:rPr>
      </w:pPr>
      <w:proofErr w:type="spellStart"/>
      <w:r w:rsidRPr="0091082B">
        <w:rPr>
          <w:sz w:val="28"/>
          <w:szCs w:val="28"/>
        </w:rPr>
        <w:t>СНиП</w:t>
      </w:r>
      <w:proofErr w:type="spellEnd"/>
      <w:r w:rsidRPr="0091082B">
        <w:rPr>
          <w:sz w:val="28"/>
          <w:szCs w:val="28"/>
        </w:rPr>
        <w:t xml:space="preserve"> 41-02-2003 «Тепловые сети»;</w:t>
      </w:r>
    </w:p>
    <w:p w:rsidR="00232F0E" w:rsidRPr="0091082B" w:rsidRDefault="00232F0E" w:rsidP="00232F0E">
      <w:pPr>
        <w:pStyle w:val="123"/>
        <w:tabs>
          <w:tab w:val="clear" w:pos="360"/>
        </w:tabs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СП 89.13330.2012 «Котельные установки»;</w:t>
      </w:r>
    </w:p>
    <w:p w:rsidR="00232F0E" w:rsidRPr="0091082B" w:rsidRDefault="00232F0E" w:rsidP="00232F0E">
      <w:pPr>
        <w:pStyle w:val="123"/>
        <w:tabs>
          <w:tab w:val="clear" w:pos="360"/>
        </w:tabs>
        <w:ind w:left="851" w:firstLine="0"/>
        <w:rPr>
          <w:sz w:val="28"/>
          <w:szCs w:val="28"/>
        </w:rPr>
      </w:pPr>
      <w:r w:rsidRPr="0091082B">
        <w:rPr>
          <w:sz w:val="28"/>
          <w:szCs w:val="28"/>
        </w:rPr>
        <w:t>РД-7-ВЭП «Расчет систем централизованного теплоснабжения с учетом требований надежности».</w:t>
      </w:r>
    </w:p>
    <w:p w:rsidR="00232F0E" w:rsidRPr="0091082B" w:rsidRDefault="00232F0E" w:rsidP="00232F0E">
      <w:pPr>
        <w:pStyle w:val="123"/>
        <w:numPr>
          <w:ilvl w:val="0"/>
          <w:numId w:val="0"/>
        </w:numPr>
        <w:ind w:left="851"/>
        <w:rPr>
          <w:sz w:val="28"/>
          <w:szCs w:val="28"/>
        </w:rPr>
      </w:pPr>
    </w:p>
    <w:p w:rsidR="00B737D0" w:rsidRDefault="00B737D0" w:rsidP="00B737D0">
      <w:pPr>
        <w:rPr>
          <w:rFonts w:ascii="Arial" w:hAnsi="Arial" w:cs="Arial"/>
          <w:sz w:val="20"/>
          <w:szCs w:val="20"/>
        </w:rPr>
      </w:pPr>
    </w:p>
    <w:p w:rsidR="00B737D0" w:rsidRDefault="00B737D0" w:rsidP="00B737D0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C767AB" w:rsidRDefault="00C767AB"/>
    <w:sectPr w:rsidR="00C767AB" w:rsidSect="00232F0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pStyle w:val="1"/>
      <w:lvlText w:val="%1."/>
      <w:lvlJc w:val="left"/>
      <w:pPr>
        <w:ind w:left="1730" w:hanging="102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366F8"/>
    <w:multiLevelType w:val="multilevel"/>
    <w:tmpl w:val="FD683E1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470EE5"/>
    <w:multiLevelType w:val="hybridMultilevel"/>
    <w:tmpl w:val="3DCC39E4"/>
    <w:lvl w:ilvl="0" w:tplc="2EF4C8B8">
      <w:start w:val="4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7229B3C">
      <w:start w:val="1"/>
      <w:numFmt w:val="lowerLetter"/>
      <w:lvlText w:val="%2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716C75C">
      <w:start w:val="1"/>
      <w:numFmt w:val="lowerRoman"/>
      <w:lvlText w:val="%3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0F8FD32">
      <w:start w:val="1"/>
      <w:numFmt w:val="decimal"/>
      <w:lvlText w:val="%4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68C369C">
      <w:start w:val="1"/>
      <w:numFmt w:val="lowerLetter"/>
      <w:lvlText w:val="%5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5326838">
      <w:start w:val="1"/>
      <w:numFmt w:val="lowerRoman"/>
      <w:lvlText w:val="%6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E9A152A">
      <w:start w:val="1"/>
      <w:numFmt w:val="decimal"/>
      <w:lvlText w:val="%7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FACA048">
      <w:start w:val="1"/>
      <w:numFmt w:val="lowerLetter"/>
      <w:lvlText w:val="%8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170A2B8">
      <w:start w:val="1"/>
      <w:numFmt w:val="lowerRoman"/>
      <w:lvlText w:val="%9"/>
      <w:lvlJc w:val="left"/>
      <w:pPr>
        <w:ind w:left="6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417BDE"/>
    <w:multiLevelType w:val="hybridMultilevel"/>
    <w:tmpl w:val="AAE468F6"/>
    <w:lvl w:ilvl="0" w:tplc="2160CD12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C8A8D8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A2235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D6A5D0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84CE4E0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250F06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141094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ACCCC98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948FF08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A15703"/>
    <w:multiLevelType w:val="hybridMultilevel"/>
    <w:tmpl w:val="ACAA9FF0"/>
    <w:lvl w:ilvl="0" w:tplc="3A123362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0C9F2E">
      <w:start w:val="1"/>
      <w:numFmt w:val="lowerLetter"/>
      <w:lvlText w:val="%2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5C1BAA">
      <w:start w:val="1"/>
      <w:numFmt w:val="lowerRoman"/>
      <w:lvlText w:val="%3"/>
      <w:lvlJc w:val="left"/>
      <w:pPr>
        <w:ind w:left="2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3840CC">
      <w:start w:val="1"/>
      <w:numFmt w:val="decimal"/>
      <w:lvlText w:val="%4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3ECBB6">
      <w:start w:val="1"/>
      <w:numFmt w:val="lowerLetter"/>
      <w:lvlText w:val="%5"/>
      <w:lvlJc w:val="left"/>
      <w:pPr>
        <w:ind w:left="3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429D0E">
      <w:start w:val="1"/>
      <w:numFmt w:val="lowerRoman"/>
      <w:lvlText w:val="%6"/>
      <w:lvlJc w:val="left"/>
      <w:pPr>
        <w:ind w:left="4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662F82">
      <w:start w:val="1"/>
      <w:numFmt w:val="decimal"/>
      <w:lvlText w:val="%7"/>
      <w:lvlJc w:val="left"/>
      <w:pPr>
        <w:ind w:left="5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EEF4A2">
      <w:start w:val="1"/>
      <w:numFmt w:val="lowerLetter"/>
      <w:lvlText w:val="%8"/>
      <w:lvlJc w:val="left"/>
      <w:pPr>
        <w:ind w:left="5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08D8C0">
      <w:start w:val="1"/>
      <w:numFmt w:val="lowerRoman"/>
      <w:lvlText w:val="%9"/>
      <w:lvlJc w:val="left"/>
      <w:pPr>
        <w:ind w:left="6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1C690D"/>
    <w:multiLevelType w:val="hybridMultilevel"/>
    <w:tmpl w:val="AD008B0E"/>
    <w:lvl w:ilvl="0" w:tplc="11089D18">
      <w:start w:val="7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19AF228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8E6D0AE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CB08DC8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5164616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A084C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92878C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BA0ECD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D6E48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0437B81"/>
    <w:multiLevelType w:val="hybridMultilevel"/>
    <w:tmpl w:val="AB464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0BB0FC8"/>
    <w:multiLevelType w:val="hybridMultilevel"/>
    <w:tmpl w:val="5B9E1378"/>
    <w:lvl w:ilvl="0" w:tplc="2E68DBF4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C264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8E790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2298C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40548C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82CE0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CEE52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69E8C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49736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9CA140E"/>
    <w:multiLevelType w:val="hybridMultilevel"/>
    <w:tmpl w:val="3A309BC0"/>
    <w:lvl w:ilvl="0" w:tplc="9D703778">
      <w:start w:val="1"/>
      <w:numFmt w:val="decimal"/>
      <w:lvlText w:val="%1.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0003956">
      <w:start w:val="1"/>
      <w:numFmt w:val="lowerLetter"/>
      <w:lvlText w:val="%2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B220CA2">
      <w:start w:val="1"/>
      <w:numFmt w:val="lowerRoman"/>
      <w:lvlText w:val="%3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68AD28E">
      <w:start w:val="1"/>
      <w:numFmt w:val="decimal"/>
      <w:lvlText w:val="%4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FA012AA">
      <w:start w:val="1"/>
      <w:numFmt w:val="lowerLetter"/>
      <w:lvlText w:val="%5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1A435C2">
      <w:start w:val="1"/>
      <w:numFmt w:val="lowerRoman"/>
      <w:lvlText w:val="%6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F4CF87E">
      <w:start w:val="1"/>
      <w:numFmt w:val="decimal"/>
      <w:lvlText w:val="%7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BECCA0">
      <w:start w:val="1"/>
      <w:numFmt w:val="lowerLetter"/>
      <w:lvlText w:val="%8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806333A">
      <w:start w:val="1"/>
      <w:numFmt w:val="lowerRoman"/>
      <w:lvlText w:val="%9"/>
      <w:lvlJc w:val="left"/>
      <w:pPr>
        <w:ind w:left="6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0854667"/>
    <w:multiLevelType w:val="multilevel"/>
    <w:tmpl w:val="3EC0A81E"/>
    <w:lvl w:ilvl="0">
      <w:start w:val="2"/>
      <w:numFmt w:val="decimal"/>
      <w:lvlText w:val="Статья %1.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123"/>
      <w:lvlText w:val="%2."/>
      <w:lvlJc w:val="left"/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0">
    <w:nsid w:val="567B727D"/>
    <w:multiLevelType w:val="hybridMultilevel"/>
    <w:tmpl w:val="0E1A5B38"/>
    <w:lvl w:ilvl="0" w:tplc="CD10697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E7EE0F4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9C084A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8EE67C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38079C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4AC998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ECE5E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307EE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E00718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D7A5DAA"/>
    <w:multiLevelType w:val="hybridMultilevel"/>
    <w:tmpl w:val="231A12EA"/>
    <w:lvl w:ilvl="0" w:tplc="49F847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E9118C4"/>
    <w:multiLevelType w:val="hybridMultilevel"/>
    <w:tmpl w:val="7C9C0450"/>
    <w:lvl w:ilvl="0" w:tplc="D50A8C0E">
      <w:start w:val="2"/>
      <w:numFmt w:val="decimal"/>
      <w:lvlText w:val="%1)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5B221B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E2E232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130EBD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37E73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27061F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1C0153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61AAA7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60C220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E9A0966"/>
    <w:multiLevelType w:val="hybridMultilevel"/>
    <w:tmpl w:val="0CC8D568"/>
    <w:lvl w:ilvl="0" w:tplc="18747670">
      <w:start w:val="2"/>
      <w:numFmt w:val="decimal"/>
      <w:lvlText w:val="%1."/>
      <w:lvlJc w:val="left"/>
      <w:pPr>
        <w:ind w:left="928" w:hanging="360"/>
      </w:pPr>
    </w:lvl>
    <w:lvl w:ilvl="1" w:tplc="315E61AC">
      <w:start w:val="1"/>
      <w:numFmt w:val="lowerLetter"/>
      <w:lvlText w:val="%2."/>
      <w:lvlJc w:val="left"/>
      <w:pPr>
        <w:ind w:left="1648" w:hanging="360"/>
      </w:pPr>
    </w:lvl>
    <w:lvl w:ilvl="2" w:tplc="8E9C810C">
      <w:start w:val="1"/>
      <w:numFmt w:val="lowerRoman"/>
      <w:lvlText w:val="%3."/>
      <w:lvlJc w:val="right"/>
      <w:pPr>
        <w:ind w:left="2368" w:hanging="180"/>
      </w:pPr>
    </w:lvl>
    <w:lvl w:ilvl="3" w:tplc="3C4A32EC">
      <w:start w:val="1"/>
      <w:numFmt w:val="decimal"/>
      <w:lvlText w:val="%4."/>
      <w:lvlJc w:val="left"/>
      <w:pPr>
        <w:ind w:left="3088" w:hanging="360"/>
      </w:pPr>
    </w:lvl>
    <w:lvl w:ilvl="4" w:tplc="0AC8F376">
      <w:start w:val="1"/>
      <w:numFmt w:val="lowerLetter"/>
      <w:lvlText w:val="%5."/>
      <w:lvlJc w:val="left"/>
      <w:pPr>
        <w:ind w:left="3808" w:hanging="360"/>
      </w:pPr>
    </w:lvl>
    <w:lvl w:ilvl="5" w:tplc="9F5E4A60">
      <w:start w:val="1"/>
      <w:numFmt w:val="lowerRoman"/>
      <w:lvlText w:val="%6."/>
      <w:lvlJc w:val="right"/>
      <w:pPr>
        <w:ind w:left="4528" w:hanging="180"/>
      </w:pPr>
    </w:lvl>
    <w:lvl w:ilvl="6" w:tplc="964EAAAA">
      <w:start w:val="1"/>
      <w:numFmt w:val="decimal"/>
      <w:lvlText w:val="%7."/>
      <w:lvlJc w:val="left"/>
      <w:pPr>
        <w:ind w:left="5248" w:hanging="360"/>
      </w:pPr>
    </w:lvl>
    <w:lvl w:ilvl="7" w:tplc="DB723B9C">
      <w:start w:val="1"/>
      <w:numFmt w:val="lowerLetter"/>
      <w:lvlText w:val="%8."/>
      <w:lvlJc w:val="left"/>
      <w:pPr>
        <w:ind w:left="5968" w:hanging="360"/>
      </w:pPr>
    </w:lvl>
    <w:lvl w:ilvl="8" w:tplc="63E6D0D6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49705DA"/>
    <w:multiLevelType w:val="hybridMultilevel"/>
    <w:tmpl w:val="6A8E4810"/>
    <w:lvl w:ilvl="0" w:tplc="13249BE0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9A786E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C2B3E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6EBD6C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CC66E8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003BD2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1A437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C61702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A6197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76524E5"/>
    <w:multiLevelType w:val="hybridMultilevel"/>
    <w:tmpl w:val="1F102208"/>
    <w:lvl w:ilvl="0" w:tplc="EDC2C17E">
      <w:start w:val="1"/>
      <w:numFmt w:val="decimal"/>
      <w:lvlText w:val="%1)"/>
      <w:lvlJc w:val="left"/>
      <w:pPr>
        <w:ind w:left="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747464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D4A00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6AF76E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569E90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CC93CE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C8C22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20138A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7206F4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8"/>
  </w:num>
  <w:num w:numId="6">
    <w:abstractNumId w:val="12"/>
  </w:num>
  <w:num w:numId="7">
    <w:abstractNumId w:val="15"/>
  </w:num>
  <w:num w:numId="8">
    <w:abstractNumId w:val="2"/>
  </w:num>
  <w:num w:numId="9">
    <w:abstractNumId w:val="1"/>
  </w:num>
  <w:num w:numId="10">
    <w:abstractNumId w:val="4"/>
  </w:num>
  <w:num w:numId="11">
    <w:abstractNumId w:val="14"/>
  </w:num>
  <w:num w:numId="12">
    <w:abstractNumId w:val="10"/>
  </w:num>
  <w:num w:numId="13">
    <w:abstractNumId w:val="3"/>
  </w:num>
  <w:num w:numId="14">
    <w:abstractNumId w:val="7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D0"/>
    <w:rsid w:val="00232F0E"/>
    <w:rsid w:val="002D0AF5"/>
    <w:rsid w:val="009E1B19"/>
    <w:rsid w:val="00B737D0"/>
    <w:rsid w:val="00C767AB"/>
    <w:rsid w:val="00D0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D0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37D0"/>
    <w:pPr>
      <w:keepNext/>
      <w:widowControl/>
      <w:numPr>
        <w:numId w:val="1"/>
      </w:numPr>
      <w:suppressAutoHyphens/>
      <w:autoSpaceDE/>
      <w:autoSpaceDN/>
      <w:adjustRightInd/>
      <w:spacing w:after="0" w:line="240" w:lineRule="auto"/>
      <w:ind w:firstLine="540"/>
      <w:jc w:val="both"/>
      <w:outlineLvl w:val="0"/>
    </w:pPr>
    <w:rPr>
      <w:b/>
      <w:bCs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232F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232F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232F0E"/>
    <w:pPr>
      <w:widowControl/>
      <w:tabs>
        <w:tab w:val="left" w:pos="1077"/>
        <w:tab w:val="left" w:pos="1531"/>
      </w:tabs>
      <w:autoSpaceDE/>
      <w:autoSpaceDN/>
      <w:adjustRightInd/>
      <w:spacing w:after="120" w:line="240" w:lineRule="auto"/>
      <w:ind w:left="709"/>
      <w:jc w:val="both"/>
      <w:outlineLvl w:val="3"/>
    </w:pPr>
    <w:rPr>
      <w:rFonts w:ascii="Times New Roman" w:eastAsia="Times New Roman" w:hAnsi="Times New Roman" w:cs="Times New Roman"/>
      <w:b w:val="0"/>
      <w:bCs w:val="0"/>
      <w:color w:val="auto"/>
    </w:rPr>
  </w:style>
  <w:style w:type="paragraph" w:styleId="5">
    <w:name w:val="heading 5"/>
    <w:basedOn w:val="4"/>
    <w:next w:val="a"/>
    <w:link w:val="50"/>
    <w:uiPriority w:val="99"/>
    <w:qFormat/>
    <w:rsid w:val="00232F0E"/>
    <w:pPr>
      <w:tabs>
        <w:tab w:val="num" w:pos="1871"/>
      </w:tabs>
      <w:ind w:left="680"/>
      <w:outlineLvl w:val="4"/>
    </w:pPr>
    <w:rPr>
      <w:u w:val="single"/>
    </w:rPr>
  </w:style>
  <w:style w:type="paragraph" w:styleId="6">
    <w:name w:val="heading 6"/>
    <w:basedOn w:val="a"/>
    <w:next w:val="a"/>
    <w:link w:val="60"/>
    <w:autoRedefine/>
    <w:uiPriority w:val="99"/>
    <w:qFormat/>
    <w:rsid w:val="00232F0E"/>
    <w:pPr>
      <w:widowControl/>
      <w:tabs>
        <w:tab w:val="num" w:pos="2287"/>
      </w:tabs>
      <w:autoSpaceDE/>
      <w:autoSpaceDN/>
      <w:adjustRightInd/>
      <w:spacing w:before="240" w:after="60" w:line="240" w:lineRule="auto"/>
      <w:ind w:left="2287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autoRedefine/>
    <w:uiPriority w:val="99"/>
    <w:qFormat/>
    <w:rsid w:val="00232F0E"/>
    <w:pPr>
      <w:widowControl/>
      <w:tabs>
        <w:tab w:val="num" w:pos="2005"/>
      </w:tabs>
      <w:autoSpaceDE/>
      <w:autoSpaceDN/>
      <w:adjustRightInd/>
      <w:spacing w:before="240" w:after="60" w:line="240" w:lineRule="auto"/>
      <w:ind w:left="2005" w:hanging="1296"/>
      <w:jc w:val="both"/>
      <w:outlineLvl w:val="6"/>
    </w:pPr>
  </w:style>
  <w:style w:type="paragraph" w:styleId="8">
    <w:name w:val="heading 8"/>
    <w:basedOn w:val="a"/>
    <w:next w:val="a"/>
    <w:link w:val="80"/>
    <w:autoRedefine/>
    <w:uiPriority w:val="99"/>
    <w:qFormat/>
    <w:rsid w:val="00232F0E"/>
    <w:pPr>
      <w:widowControl/>
      <w:tabs>
        <w:tab w:val="num" w:pos="2149"/>
      </w:tabs>
      <w:autoSpaceDE/>
      <w:autoSpaceDN/>
      <w:adjustRightInd/>
      <w:spacing w:before="240" w:after="60" w:line="240" w:lineRule="auto"/>
      <w:ind w:left="2149" w:hanging="1440"/>
      <w:jc w:val="both"/>
      <w:outlineLvl w:val="7"/>
    </w:pPr>
    <w:rPr>
      <w:i/>
      <w:iCs/>
    </w:rPr>
  </w:style>
  <w:style w:type="paragraph" w:styleId="9">
    <w:name w:val="heading 9"/>
    <w:basedOn w:val="a"/>
    <w:next w:val="a"/>
    <w:link w:val="90"/>
    <w:autoRedefine/>
    <w:uiPriority w:val="99"/>
    <w:qFormat/>
    <w:rsid w:val="00232F0E"/>
    <w:pPr>
      <w:widowControl/>
      <w:tabs>
        <w:tab w:val="num" w:pos="2293"/>
      </w:tabs>
      <w:autoSpaceDE/>
      <w:autoSpaceDN/>
      <w:adjustRightInd/>
      <w:spacing w:before="240" w:after="60" w:line="240" w:lineRule="auto"/>
      <w:ind w:left="2293" w:hanging="1584"/>
      <w:jc w:val="both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37D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Strong"/>
    <w:basedOn w:val="a0"/>
    <w:uiPriority w:val="99"/>
    <w:qFormat/>
    <w:rsid w:val="00B737D0"/>
    <w:rPr>
      <w:b/>
      <w:bCs/>
      <w:sz w:val="22"/>
      <w:szCs w:val="22"/>
    </w:rPr>
  </w:style>
  <w:style w:type="paragraph" w:styleId="a4">
    <w:name w:val="Body Text"/>
    <w:basedOn w:val="a"/>
    <w:link w:val="a5"/>
    <w:semiHidden/>
    <w:unhideWhenUsed/>
    <w:rsid w:val="00B737D0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B737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B737D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B737D0"/>
    <w:pPr>
      <w:spacing w:after="0" w:line="240" w:lineRule="auto"/>
    </w:pPr>
    <w:rPr>
      <w:i/>
      <w:iCs/>
      <w:sz w:val="20"/>
      <w:szCs w:val="20"/>
    </w:rPr>
  </w:style>
  <w:style w:type="paragraph" w:styleId="a8">
    <w:name w:val="List Paragraph"/>
    <w:basedOn w:val="a"/>
    <w:qFormat/>
    <w:rsid w:val="00B737D0"/>
    <w:pPr>
      <w:widowControl/>
      <w:autoSpaceDE/>
      <w:autoSpaceDN/>
      <w:adjustRightInd/>
      <w:spacing w:after="0" w:line="240" w:lineRule="auto"/>
      <w:ind w:left="720"/>
      <w:contextualSpacing/>
    </w:pPr>
  </w:style>
  <w:style w:type="paragraph" w:customStyle="1" w:styleId="11">
    <w:name w:val="Обычный1"/>
    <w:qFormat/>
    <w:rsid w:val="00B737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B737D0"/>
    <w:rPr>
      <w:rFonts w:ascii="Arial" w:hAnsi="Arial" w:cs="Arial"/>
    </w:rPr>
  </w:style>
  <w:style w:type="paragraph" w:customStyle="1" w:styleId="ConsPlusNormal0">
    <w:name w:val="ConsPlusNormal"/>
    <w:link w:val="ConsPlusNormal"/>
    <w:rsid w:val="00B737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2">
    <w:name w:val="Основной шрифт абзаца1"/>
    <w:rsid w:val="00B737D0"/>
  </w:style>
  <w:style w:type="character" w:customStyle="1" w:styleId="20">
    <w:name w:val="Заголовок 2 Знак"/>
    <w:basedOn w:val="a0"/>
    <w:link w:val="2"/>
    <w:uiPriority w:val="99"/>
    <w:rsid w:val="00232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32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32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32F0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32F0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32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32F0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32F0E"/>
    <w:rPr>
      <w:rFonts w:ascii="Times New Roman" w:eastAsia="Times New Roman" w:hAnsi="Times New Roman" w:cs="Times New Roman"/>
      <w:lang w:eastAsia="ru-RU"/>
    </w:rPr>
  </w:style>
  <w:style w:type="paragraph" w:customStyle="1" w:styleId="a9">
    <w:name w:val="Объект"/>
    <w:uiPriority w:val="99"/>
    <w:rsid w:val="00232F0E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bCs/>
      <w:caps/>
      <w:sz w:val="36"/>
      <w:szCs w:val="36"/>
      <w:lang w:eastAsia="ru-RU"/>
    </w:rPr>
  </w:style>
  <w:style w:type="paragraph" w:customStyle="1" w:styleId="aa">
    <w:name w:val="Том"/>
    <w:aliases w:val="книга"/>
    <w:next w:val="a"/>
    <w:uiPriority w:val="99"/>
    <w:rsid w:val="00232F0E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Шифр"/>
    <w:next w:val="a"/>
    <w:uiPriority w:val="99"/>
    <w:rsid w:val="00232F0E"/>
    <w:pPr>
      <w:spacing w:before="600" w:after="0" w:line="240" w:lineRule="auto"/>
      <w:jc w:val="center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paragraph" w:customStyle="1" w:styleId="e">
    <w:name w:val="Основной тeкст"/>
    <w:link w:val="e0"/>
    <w:uiPriority w:val="99"/>
    <w:rsid w:val="00232F0E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 раздела"/>
    <w:next w:val="e"/>
    <w:uiPriority w:val="99"/>
    <w:rsid w:val="00232F0E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ad">
    <w:name w:val="Заголовок таблицы"/>
    <w:link w:val="ae"/>
    <w:uiPriority w:val="99"/>
    <w:rsid w:val="00232F0E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Заголовок таблицы Знак"/>
    <w:basedOn w:val="a0"/>
    <w:link w:val="ad"/>
    <w:uiPriority w:val="99"/>
    <w:locked/>
    <w:rsid w:val="00232F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">
    <w:name w:val="Пункт состава проекта"/>
    <w:basedOn w:val="a"/>
    <w:uiPriority w:val="99"/>
    <w:rsid w:val="00232F0E"/>
    <w:pPr>
      <w:widowControl/>
      <w:suppressAutoHyphens/>
      <w:autoSpaceDE/>
      <w:autoSpaceDN/>
      <w:adjustRightInd/>
      <w:spacing w:after="0" w:line="240" w:lineRule="auto"/>
    </w:pPr>
    <w:rPr>
      <w:sz w:val="20"/>
      <w:szCs w:val="20"/>
    </w:rPr>
  </w:style>
  <w:style w:type="character" w:customStyle="1" w:styleId="e0">
    <w:name w:val="Основной тeкст Знак"/>
    <w:basedOn w:val="a0"/>
    <w:link w:val="e"/>
    <w:uiPriority w:val="99"/>
    <w:locked/>
    <w:rsid w:val="00232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rsid w:val="00232F0E"/>
    <w:rPr>
      <w:color w:val="0000FF"/>
      <w:u w:val="single"/>
    </w:rPr>
  </w:style>
  <w:style w:type="paragraph" w:styleId="13">
    <w:name w:val="toc 1"/>
    <w:basedOn w:val="a"/>
    <w:next w:val="21"/>
    <w:autoRedefine/>
    <w:uiPriority w:val="99"/>
    <w:semiHidden/>
    <w:rsid w:val="00232F0E"/>
    <w:pPr>
      <w:widowControl/>
      <w:tabs>
        <w:tab w:val="left" w:pos="1134"/>
        <w:tab w:val="left" w:pos="1247"/>
        <w:tab w:val="right" w:leader="dot" w:pos="9809"/>
      </w:tabs>
      <w:autoSpaceDE/>
      <w:autoSpaceDN/>
      <w:adjustRightInd/>
      <w:spacing w:before="120" w:after="0" w:line="240" w:lineRule="auto"/>
      <w:ind w:left="1134" w:right="454" w:hanging="1134"/>
      <w:jc w:val="both"/>
    </w:pPr>
    <w:rPr>
      <w:sz w:val="28"/>
      <w:szCs w:val="28"/>
    </w:rPr>
  </w:style>
  <w:style w:type="paragraph" w:styleId="21">
    <w:name w:val="toc 2"/>
    <w:basedOn w:val="13"/>
    <w:next w:val="31"/>
    <w:autoRedefine/>
    <w:uiPriority w:val="99"/>
    <w:semiHidden/>
    <w:rsid w:val="00232F0E"/>
    <w:pPr>
      <w:tabs>
        <w:tab w:val="left" w:pos="1361"/>
      </w:tabs>
      <w:ind w:left="1248" w:hanging="1021"/>
    </w:pPr>
    <w:rPr>
      <w:noProof/>
    </w:rPr>
  </w:style>
  <w:style w:type="paragraph" w:styleId="31">
    <w:name w:val="toc 3"/>
    <w:basedOn w:val="a"/>
    <w:next w:val="a"/>
    <w:autoRedefine/>
    <w:uiPriority w:val="39"/>
    <w:semiHidden/>
    <w:unhideWhenUsed/>
    <w:rsid w:val="00232F0E"/>
    <w:pPr>
      <w:widowControl/>
      <w:autoSpaceDE/>
      <w:autoSpaceDN/>
      <w:adjustRightInd/>
      <w:spacing w:after="100" w:line="240" w:lineRule="auto"/>
      <w:ind w:left="480"/>
      <w:jc w:val="both"/>
    </w:pPr>
    <w:rPr>
      <w:rFonts w:eastAsia="Calibri"/>
      <w:lang w:eastAsia="en-US"/>
    </w:rPr>
  </w:style>
  <w:style w:type="paragraph" w:customStyle="1" w:styleId="Default">
    <w:name w:val="Default"/>
    <w:uiPriority w:val="99"/>
    <w:rsid w:val="00232F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rsid w:val="00232F0E"/>
    <w:pPr>
      <w:widowControl/>
      <w:autoSpaceDE/>
      <w:autoSpaceDN/>
      <w:adjustRightInd/>
      <w:spacing w:after="0" w:line="240" w:lineRule="auto"/>
      <w:jc w:val="both"/>
    </w:pPr>
    <w:rPr>
      <w:rFonts w:eastAsia="Calibr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232F0E"/>
    <w:rPr>
      <w:rFonts w:ascii="Times New Roman" w:eastAsia="Calibri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32F0E"/>
    <w:pPr>
      <w:widowControl/>
      <w:autoSpaceDE/>
      <w:autoSpaceDN/>
      <w:adjustRightInd/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232F0E"/>
    <w:rPr>
      <w:rFonts w:ascii="Tahoma" w:eastAsia="Calibri" w:hAnsi="Tahoma" w:cs="Tahoma"/>
      <w:sz w:val="16"/>
      <w:szCs w:val="16"/>
    </w:rPr>
  </w:style>
  <w:style w:type="table" w:styleId="af5">
    <w:name w:val="Table Grid"/>
    <w:basedOn w:val="a1"/>
    <w:uiPriority w:val="59"/>
    <w:rsid w:val="00232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uiPriority w:val="99"/>
    <w:rsid w:val="00232F0E"/>
  </w:style>
  <w:style w:type="paragraph" w:customStyle="1" w:styleId="e1">
    <w:name w:val="РћСЃРЅРѕРІРЅРѕР№ С‚eРєСЃС‚"/>
    <w:link w:val="e2"/>
    <w:uiPriority w:val="99"/>
    <w:rsid w:val="00232F0E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2">
    <w:name w:val="РћСЃРЅРѕРІРЅРѕР№ С‚eРєСЃС‚ Р—РЅР°Рє"/>
    <w:basedOn w:val="a0"/>
    <w:link w:val="e1"/>
    <w:uiPriority w:val="99"/>
    <w:locked/>
    <w:rsid w:val="00232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uiPriority w:val="99"/>
    <w:rsid w:val="00232F0E"/>
    <w:pPr>
      <w:numPr>
        <w:ilvl w:val="1"/>
        <w:numId w:val="4"/>
      </w:numPr>
      <w:tabs>
        <w:tab w:val="num" w:pos="360"/>
      </w:tabs>
      <w:ind w:left="1474" w:hanging="340"/>
    </w:pPr>
  </w:style>
  <w:style w:type="paragraph" w:styleId="af6">
    <w:name w:val="footer"/>
    <w:basedOn w:val="a"/>
    <w:link w:val="af7"/>
    <w:uiPriority w:val="99"/>
    <w:semiHidden/>
    <w:unhideWhenUsed/>
    <w:rsid w:val="00232F0E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  <w:jc w:val="both"/>
    </w:pPr>
    <w:rPr>
      <w:rFonts w:eastAsia="Calibri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semiHidden/>
    <w:rsid w:val="00232F0E"/>
    <w:rPr>
      <w:rFonts w:ascii="Times New Roman" w:eastAsia="Calibri" w:hAnsi="Times New Roman" w:cs="Times New Roman"/>
      <w:sz w:val="24"/>
      <w:szCs w:val="24"/>
    </w:rPr>
  </w:style>
  <w:style w:type="paragraph" w:customStyle="1" w:styleId="cee1fbf7edfbe9">
    <w:name w:val="Оceбe1ыfbчf7нedыfbйe9"/>
    <w:basedOn w:val="a"/>
    <w:uiPriority w:val="99"/>
    <w:rsid w:val="00232F0E"/>
    <w:pPr>
      <w:spacing w:line="271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232F0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21"/>
      <c:perspective val="30"/>
    </c:view3D>
    <c:plotArea>
      <c:layout>
        <c:manualLayout>
          <c:layoutTarget val="inner"/>
          <c:xMode val="edge"/>
          <c:yMode val="edge"/>
          <c:x val="0"/>
          <c:y val="8.3234283214598193E-2"/>
          <c:w val="0.84939924176144643"/>
          <c:h val="0.789781589801271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accent1"/>
              </a:solidFill>
            </a:ln>
          </c:spPr>
          <c:dPt>
            <c:idx val="3"/>
            <c:spPr>
              <a:ln w="25405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Lbls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№1  90%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ctr"/>
            </c:dLbl>
            <c:dLbl>
              <c:idx val="3"/>
              <c:layout>
                <c:manualLayout>
                  <c:x val="-4.6137917881372134E-3"/>
                  <c:y val="-4.352126607319476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№2  10%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404">
          <a:noFill/>
        </a:ln>
      </c:spPr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75"/>
      <c:perspective val="30"/>
    </c:view3D>
    <c:plotArea>
      <c:layout>
        <c:manualLayout>
          <c:layoutTarget val="inner"/>
          <c:xMode val="edge"/>
          <c:yMode val="edge"/>
          <c:x val="8.1858705955766567E-2"/>
          <c:y val="0.22855604587888054"/>
          <c:w val="0.82176353182712358"/>
          <c:h val="0.767552132906463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4"/>
              <c:layout>
                <c:manualLayout>
                  <c:x val="-8.6298069365648725E-2"/>
                  <c:y val="3.6141636141636142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0.5</c:v>
                </c:pt>
                <c:pt idx="1">
                  <c:v>0.60000000000000064</c:v>
                </c:pt>
                <c:pt idx="2">
                  <c:v>1.8</c:v>
                </c:pt>
                <c:pt idx="3">
                  <c:v>0</c:v>
                </c:pt>
              </c:numCache>
            </c:numRef>
          </c:val>
        </c:ser>
      </c:pie3DChart>
      <c:spPr>
        <a:noFill/>
        <a:ln w="25348">
          <a:noFill/>
        </a:ln>
      </c:spPr>
    </c:plotArea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43771489501312338"/>
                  <c:y val="-0.16025559305086856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1977</a:t>
                    </a:r>
                    <a:endParaRPr lang="en-US" sz="1200"/>
                  </a:p>
                </c:rich>
              </c:tx>
              <c:dLblPos val="bestFit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pPr>
              <a:noFill/>
              <a:ln w="25405">
                <a:noFill/>
              </a:ln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404">
          <a:noFill/>
        </a:ln>
      </c:spPr>
    </c:plotArea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spPr>
              <a:solidFill>
                <a:schemeClr val="accent1"/>
              </a:solidFill>
            </c:spPr>
          </c:dPt>
          <c:dPt>
            <c:idx val="2"/>
            <c:spPr>
              <a:solidFill>
                <a:schemeClr val="accent1"/>
              </a:solidFill>
            </c:spPr>
          </c:dPt>
          <c:dLbls>
            <c:dLbl>
              <c:idx val="0"/>
              <c:layout>
                <c:manualLayout>
                  <c:x val="-0.26578448527268123"/>
                  <c:y val="-0.2207714660667417"/>
                </c:manualLayout>
              </c:layout>
              <c:tx>
                <c:rich>
                  <a:bodyPr/>
                  <a:lstStyle/>
                  <a:p>
                    <a:pPr>
                      <a:defRPr sz="1100"/>
                    </a:pPr>
                    <a:r>
                      <a:rPr lang="ru-RU" sz="1100"/>
                      <a:t>котельная №</a:t>
                    </a:r>
                    <a:r>
                      <a:rPr lang="ru-RU" sz="1100" baseline="0"/>
                      <a:t>  1</a:t>
                    </a:r>
                    <a:endParaRPr lang="en-US" sz="1100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3"/>
              <c:tx>
                <c:rich>
                  <a:bodyPr/>
                  <a:lstStyle/>
                  <a:p>
                    <a:pPr>
                      <a:defRPr sz="1100"/>
                    </a:pPr>
                    <a:r>
                      <a:rPr lang="ru-RU" sz="1100"/>
                      <a:t>котельная</a:t>
                    </a:r>
                    <a:r>
                      <a:rPr lang="ru-RU" sz="1100" baseline="0"/>
                      <a:t> </a:t>
                    </a:r>
                    <a:r>
                      <a:rPr lang="en-US" sz="1100"/>
                      <a:t>2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404">
          <a:noFill/>
        </a:ln>
      </c:spPr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4865</Words>
  <Characters>27732</Characters>
  <Application>Microsoft Office Word</Application>
  <DocSecurity>0</DocSecurity>
  <Lines>231</Lines>
  <Paragraphs>65</Paragraphs>
  <ScaleCrop>false</ScaleCrop>
  <Company/>
  <LinksUpToDate>false</LinksUpToDate>
  <CharactersWithSpaces>32532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2023-12-04T11:13:00Z</dcterms:created>
  <dcterms:modified xsi:type="dcterms:W3CDTF">2024-01-11T06:49:00Z</dcterms:modified>
</cp:coreProperties>
</file>