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C0B" w:rsidRDefault="00F93C0B" w:rsidP="00F93C0B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17                                                25.08.2022   </w:t>
      </w:r>
    </w:p>
    <w:p w:rsidR="00F93C0B" w:rsidRDefault="00F93C0B" w:rsidP="00F93C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F93C0B" w:rsidRDefault="00F93C0B" w:rsidP="00F93C0B">
      <w:pPr>
        <w:pStyle w:val="a4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F93C0B" w:rsidRDefault="00F93C0B" w:rsidP="00F93C0B">
      <w:pPr>
        <w:pStyle w:val="1"/>
        <w:tabs>
          <w:tab w:val="left" w:pos="1980"/>
        </w:tabs>
        <w:rPr>
          <w:szCs w:val="24"/>
        </w:rPr>
      </w:pPr>
    </w:p>
    <w:p w:rsidR="00F93C0B" w:rsidRDefault="00F93C0B" w:rsidP="00F93C0B">
      <w:pPr>
        <w:pStyle w:val="c7e0e3eeebeee2eeea1"/>
        <w:keepNext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ПОСТАНОВЛЕНИЕ</w:t>
      </w: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13.09.2022г                                  с. </w:t>
      </w:r>
      <w:proofErr w:type="spellStart"/>
      <w:r>
        <w:rPr>
          <w:rStyle w:val="cef1edeee2edeee9f8f0e8f4f2e0e1e7e0f6e0"/>
          <w:sz w:val="28"/>
          <w:szCs w:val="28"/>
        </w:rPr>
        <w:t>Стретенка</w:t>
      </w:r>
      <w:proofErr w:type="spellEnd"/>
      <w:r>
        <w:rPr>
          <w:rStyle w:val="cef1edeee2edeee9f8f0e8f4f2e0e1e7e0f6e0"/>
          <w:sz w:val="28"/>
          <w:szCs w:val="28"/>
        </w:rPr>
        <w:t xml:space="preserve">                                         № 46</w:t>
      </w: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 порядке и сроках разработки проекта</w:t>
      </w: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Решения «О бюджете сельсовета на 2023 год </w:t>
      </w: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и плановый период 2024-2025 годов»</w:t>
      </w: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В целях своевременной и качественной разработки проекта решения «О бюджете сельсовета на 2023 год и плановый период 2024-2025 годов»,                                       </w:t>
      </w: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ПОСТАНОВЛЯЮ: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1. Утвердить Положение о порядке и сроках разработки проекта решения «О бюджете сельсовета на 2023 год и плановый период 2024-2025 годов» (далее Положение)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2. </w:t>
      </w:r>
      <w:proofErr w:type="gramStart"/>
      <w:r>
        <w:rPr>
          <w:rStyle w:val="cef1edeee2edeee9f8f0e8f4f2e0e1e7e0f6e0"/>
          <w:sz w:val="28"/>
          <w:szCs w:val="28"/>
        </w:rPr>
        <w:t>Контроль за</w:t>
      </w:r>
      <w:proofErr w:type="gramEnd"/>
      <w:r>
        <w:rPr>
          <w:rStyle w:val="cef1edeee2edeee9f8f0e8f4f2e0e1e7e0f6e0"/>
          <w:sz w:val="28"/>
          <w:szCs w:val="28"/>
        </w:rPr>
        <w:t xml:space="preserve"> выполнением  постановления оставляю за собой.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3. Опубликовать  постановление в печатном издании «Информационный вестник»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Глава сельсовета                                                                    Е.В. Жиганов</w:t>
      </w: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</w:p>
    <w:p w:rsidR="00F93C0B" w:rsidRDefault="00F93C0B" w:rsidP="00F93C0B">
      <w:pPr>
        <w:pStyle w:val="cee1fbf7edfbe9"/>
        <w:spacing w:after="0"/>
      </w:pPr>
    </w:p>
    <w:p w:rsidR="00F93C0B" w:rsidRDefault="00F93C0B" w:rsidP="00F93C0B">
      <w:pPr>
        <w:pStyle w:val="cee1fbf7edfbe9"/>
        <w:spacing w:after="0"/>
      </w:pPr>
    </w:p>
    <w:p w:rsidR="00F93C0B" w:rsidRDefault="00F93C0B" w:rsidP="00F93C0B">
      <w:pPr>
        <w:pStyle w:val="cee1fbf7edfbe9"/>
        <w:spacing w:after="0"/>
      </w:pPr>
    </w:p>
    <w:p w:rsidR="00F93C0B" w:rsidRDefault="00F93C0B" w:rsidP="00F93C0B">
      <w:pPr>
        <w:pStyle w:val="cee1fbf7edfbe9"/>
        <w:spacing w:after="0"/>
      </w:pPr>
    </w:p>
    <w:p w:rsidR="00F93C0B" w:rsidRDefault="00F93C0B" w:rsidP="00F93C0B">
      <w:pPr>
        <w:pStyle w:val="cee1fbf7edfbe9"/>
        <w:spacing w:after="0"/>
      </w:pPr>
    </w:p>
    <w:p w:rsidR="00F93C0B" w:rsidRDefault="00F93C0B" w:rsidP="00F93C0B">
      <w:pPr>
        <w:pStyle w:val="cee1fbf7edfbe9"/>
        <w:spacing w:after="0"/>
      </w:pPr>
    </w:p>
    <w:p w:rsidR="00F93C0B" w:rsidRDefault="00F93C0B" w:rsidP="00F93C0B">
      <w:pPr>
        <w:pStyle w:val="cee1fbf7edfbe9"/>
        <w:spacing w:after="0"/>
      </w:pPr>
    </w:p>
    <w:p w:rsidR="00F93C0B" w:rsidRDefault="00F93C0B" w:rsidP="00F93C0B">
      <w:pPr>
        <w:pStyle w:val="cee1fbf7edfbe9"/>
        <w:spacing w:after="0"/>
      </w:pPr>
    </w:p>
    <w:p w:rsidR="00F93C0B" w:rsidRDefault="00F93C0B" w:rsidP="00F93C0B">
      <w:pPr>
        <w:pStyle w:val="cee1fbf7edfbe9"/>
        <w:spacing w:after="0"/>
      </w:pPr>
    </w:p>
    <w:p w:rsidR="00F93C0B" w:rsidRDefault="00F93C0B" w:rsidP="00F93C0B">
      <w:pPr>
        <w:pStyle w:val="cee1fbf7edfbe9"/>
        <w:spacing w:after="0"/>
      </w:pPr>
    </w:p>
    <w:p w:rsidR="00F93C0B" w:rsidRDefault="00F93C0B" w:rsidP="00F93C0B">
      <w:pPr>
        <w:pStyle w:val="cee1fbf7edfbe9"/>
        <w:spacing w:after="0"/>
      </w:pPr>
    </w:p>
    <w:p w:rsidR="00F93C0B" w:rsidRDefault="00F93C0B" w:rsidP="00F93C0B">
      <w:pPr>
        <w:pStyle w:val="cee1fbf7edfbe9"/>
        <w:spacing w:after="0"/>
      </w:pPr>
    </w:p>
    <w:p w:rsidR="00F93C0B" w:rsidRDefault="00F93C0B" w:rsidP="00F93C0B">
      <w:pPr>
        <w:pStyle w:val="cee1fbf7edfbe9"/>
        <w:spacing w:after="0"/>
      </w:pPr>
    </w:p>
    <w:p w:rsidR="00F93C0B" w:rsidRPr="00EF5428" w:rsidRDefault="00F93C0B" w:rsidP="00F93C0B">
      <w:pPr>
        <w:pStyle w:val="cee1fbf7edfbe9"/>
        <w:spacing w:after="0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 xml:space="preserve">                                                                      </w:t>
      </w:r>
      <w:r>
        <w:rPr>
          <w:rStyle w:val="cef1edeee2edeee9f8f0e8f4f2e0e1e7e0f6e0"/>
          <w:sz w:val="28"/>
          <w:szCs w:val="28"/>
        </w:rPr>
        <w:t xml:space="preserve">   </w:t>
      </w:r>
      <w:r w:rsidRPr="00EF5428">
        <w:rPr>
          <w:rStyle w:val="cef1edeee2edeee9f8f0e8f4f2e0e1e7e0f6e0"/>
          <w:sz w:val="28"/>
          <w:szCs w:val="28"/>
        </w:rPr>
        <w:t xml:space="preserve"> Утверждено</w:t>
      </w:r>
    </w:p>
    <w:p w:rsidR="00F93C0B" w:rsidRPr="00EF5428" w:rsidRDefault="00F93C0B" w:rsidP="00F93C0B">
      <w:pPr>
        <w:pStyle w:val="cee1fbf7edfbe9"/>
        <w:spacing w:after="0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 xml:space="preserve">                                                                          Постановлением главы сельсовета</w:t>
      </w:r>
    </w:p>
    <w:p w:rsidR="00F93C0B" w:rsidRPr="00EF5428" w:rsidRDefault="00F93C0B" w:rsidP="00F93C0B">
      <w:pPr>
        <w:pStyle w:val="cee1fbf7edfbe9"/>
        <w:spacing w:after="0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 xml:space="preserve">                                                                          от </w:t>
      </w:r>
      <w:r>
        <w:rPr>
          <w:rStyle w:val="cef1edeee2edeee9f8f0e8f4f2e0e1e7e0f6e0"/>
          <w:sz w:val="28"/>
          <w:szCs w:val="28"/>
        </w:rPr>
        <w:t>13.09</w:t>
      </w:r>
      <w:r w:rsidRPr="00EF5428">
        <w:rPr>
          <w:rStyle w:val="cef1edeee2edeee9f8f0e8f4f2e0e1e7e0f6e0"/>
          <w:sz w:val="28"/>
          <w:szCs w:val="28"/>
        </w:rPr>
        <w:t>.202</w:t>
      </w:r>
      <w:r>
        <w:rPr>
          <w:rStyle w:val="cef1edeee2edeee9f8f0e8f4f2e0e1e7e0f6e0"/>
          <w:sz w:val="28"/>
          <w:szCs w:val="28"/>
        </w:rPr>
        <w:t>2</w:t>
      </w:r>
      <w:r w:rsidRPr="00EF5428">
        <w:rPr>
          <w:rStyle w:val="cef1edeee2edeee9f8f0e8f4f2e0e1e7e0f6e0"/>
          <w:sz w:val="28"/>
          <w:szCs w:val="28"/>
        </w:rPr>
        <w:t xml:space="preserve">г. № </w:t>
      </w:r>
      <w:r>
        <w:rPr>
          <w:rStyle w:val="cef1edeee2edeee9f8f0e8f4f2e0e1e7e0f6e0"/>
          <w:sz w:val="28"/>
          <w:szCs w:val="28"/>
        </w:rPr>
        <w:t>46</w:t>
      </w:r>
    </w:p>
    <w:p w:rsidR="00F93C0B" w:rsidRPr="00EF5428" w:rsidRDefault="00F93C0B" w:rsidP="00F93C0B">
      <w:pPr>
        <w:pStyle w:val="cee1fbf7edfbe9"/>
        <w:spacing w:after="0"/>
        <w:rPr>
          <w:sz w:val="28"/>
          <w:szCs w:val="28"/>
        </w:rPr>
      </w:pPr>
    </w:p>
    <w:p w:rsidR="00F93C0B" w:rsidRDefault="00F93C0B" w:rsidP="00F93C0B">
      <w:pPr>
        <w:pStyle w:val="cee1fbf7edfbe9"/>
        <w:spacing w:after="0"/>
        <w:jc w:val="center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ПОЛОЖЕНИЕ</w:t>
      </w:r>
    </w:p>
    <w:p w:rsidR="00F93C0B" w:rsidRDefault="00F93C0B" w:rsidP="00F93C0B">
      <w:pPr>
        <w:pStyle w:val="cee1fbf7edfbe9"/>
        <w:spacing w:after="0"/>
        <w:jc w:val="center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 порядке и сроках разработки проекта решения</w:t>
      </w:r>
    </w:p>
    <w:p w:rsidR="00F93C0B" w:rsidRDefault="00F93C0B" w:rsidP="00F93C0B">
      <w:pPr>
        <w:pStyle w:val="cee1fbf7edfbe9"/>
        <w:spacing w:after="0"/>
        <w:jc w:val="center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 О бюджете сельсовета на 2023 год и плановый период 2024-2025 годов»</w:t>
      </w: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</w:p>
    <w:p w:rsidR="00F93C0B" w:rsidRDefault="00F93C0B" w:rsidP="00F93C0B">
      <w:pPr>
        <w:pStyle w:val="cee1fbf7edfbe9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Проект решения «О  бюджете сельсовета на 2023 год и плановый период 2024-2025 годов» (далее – проект бюджета сельсовета)</w:t>
      </w:r>
      <w:proofErr w:type="gramStart"/>
      <w:r>
        <w:rPr>
          <w:rStyle w:val="cef1edeee2edeee9f8f0e8f4f2e0e1e7e0f6e0"/>
          <w:sz w:val="28"/>
          <w:szCs w:val="28"/>
        </w:rPr>
        <w:t>.</w:t>
      </w:r>
      <w:proofErr w:type="gramEnd"/>
      <w:r>
        <w:rPr>
          <w:rStyle w:val="cef1edeee2edeee9f8f0e8f4f2e0e1e7e0f6e0"/>
          <w:sz w:val="28"/>
          <w:szCs w:val="28"/>
        </w:rPr>
        <w:t xml:space="preserve"> </w:t>
      </w:r>
      <w:proofErr w:type="gramStart"/>
      <w:r>
        <w:rPr>
          <w:rStyle w:val="cef1edeee2edeee9f8f0e8f4f2e0e1e7e0f6e0"/>
          <w:sz w:val="28"/>
          <w:szCs w:val="28"/>
        </w:rPr>
        <w:t>р</w:t>
      </w:r>
      <w:proofErr w:type="gramEnd"/>
      <w:r>
        <w:rPr>
          <w:rStyle w:val="cef1edeee2edeee9f8f0e8f4f2e0e1e7e0f6e0"/>
          <w:sz w:val="28"/>
          <w:szCs w:val="28"/>
        </w:rPr>
        <w:t>азрабатывается в соответствии с Бюджетным кодексом Российской Федерации, решением сельского Совета депутатов   «Об утверждении Положения о бюджетном процессе в администрации Стретенского сельсовета», бюджетной политикой, определенной программой социально-экономического развития администрации Стретенского сельсовета (далее – сельсовет) до 2023 года исходя из прогноза социально-экономического развития  сельсовета на 2023 год и параметров прогноза социально-экономического развития сельсовета до 2025года.</w:t>
      </w:r>
    </w:p>
    <w:p w:rsidR="00F93C0B" w:rsidRDefault="00F93C0B" w:rsidP="00F93C0B">
      <w:pPr>
        <w:pStyle w:val="cee1fbf7edfbe9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Понятия, используемые в настоящем Положении:</w:t>
      </w:r>
    </w:p>
    <w:p w:rsidR="00F93C0B" w:rsidRDefault="00F93C0B" w:rsidP="00F93C0B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«действующие обязательства»- расходные обязательства сельсовета, подлежащие исполнению в 2021 году за счет средств сельсовета бюджета в объеме, установленном в соответствии с действующими нормативными правовыми актами (за исключением нормативных правовых актов, действие которых истекает, приостановлено или </w:t>
      </w:r>
      <w:proofErr w:type="gramStart"/>
      <w:r>
        <w:rPr>
          <w:rStyle w:val="cef1edeee2edeee9f8f0e8f4f2e0e1e7e0f6e0"/>
          <w:sz w:val="28"/>
          <w:szCs w:val="28"/>
        </w:rPr>
        <w:t>предлагается к отмене начиная</w:t>
      </w:r>
      <w:proofErr w:type="gramEnd"/>
      <w:r>
        <w:rPr>
          <w:rStyle w:val="cef1edeee2edeee9f8f0e8f4f2e0e1e7e0f6e0"/>
          <w:sz w:val="28"/>
          <w:szCs w:val="28"/>
        </w:rPr>
        <w:t xml:space="preserve"> с 2021 года), договорами и соглашениями;</w:t>
      </w:r>
    </w:p>
    <w:p w:rsidR="00F93C0B" w:rsidRDefault="00F93C0B" w:rsidP="00F93C0B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«принимаемые обязательства»- планируемые (предлагаемое) увеличение действующих обязательств в 2021 году;</w:t>
      </w:r>
    </w:p>
    <w:p w:rsidR="00F93C0B" w:rsidRDefault="00F93C0B" w:rsidP="00F93C0B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«бюджет действующих обязательств»- объем бюджетных ассигнований, необходимых для исполнения действующих обязательств в 2021 году;</w:t>
      </w:r>
    </w:p>
    <w:p w:rsidR="00F93C0B" w:rsidRDefault="00F93C0B" w:rsidP="00F93C0B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«бюджет принимаемых обязательств»- объем бюджетных ассигнований, необходимых для исполнения принимаемых обязатель</w:t>
      </w:r>
      <w:proofErr w:type="gramStart"/>
      <w:r>
        <w:rPr>
          <w:rStyle w:val="cef1edeee2edeee9f8f0e8f4f2e0e1e7e0f6e0"/>
          <w:sz w:val="28"/>
          <w:szCs w:val="28"/>
        </w:rPr>
        <w:t>ств в пл</w:t>
      </w:r>
      <w:proofErr w:type="gramEnd"/>
      <w:r>
        <w:rPr>
          <w:rStyle w:val="cef1edeee2edeee9f8f0e8f4f2e0e1e7e0f6e0"/>
          <w:sz w:val="28"/>
          <w:szCs w:val="28"/>
        </w:rPr>
        <w:t>ановом периоде (с распределением по годам);</w:t>
      </w:r>
    </w:p>
    <w:p w:rsidR="00F93C0B" w:rsidRDefault="00F93C0B" w:rsidP="00F93C0B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«главные администраторы доходов бюджета сельсовета» - органы местного самоуправления, указанные в приложении № 1 к настоящему Положению;</w:t>
      </w:r>
    </w:p>
    <w:p w:rsidR="00F93C0B" w:rsidRDefault="00F93C0B" w:rsidP="00F93C0B">
      <w:pPr>
        <w:pStyle w:val="cee1fbf7edfbe9"/>
        <w:spacing w:after="0"/>
        <w:ind w:left="360"/>
        <w:jc w:val="both"/>
        <w:rPr>
          <w:sz w:val="28"/>
          <w:szCs w:val="28"/>
        </w:rPr>
      </w:pPr>
      <w:proofErr w:type="gramStart"/>
      <w:r>
        <w:rPr>
          <w:rStyle w:val="cef1edeee2edeee9f8f0e8f4f2e0e1e7e0f6e0"/>
          <w:sz w:val="28"/>
          <w:szCs w:val="28"/>
        </w:rPr>
        <w:t xml:space="preserve">«ведомственная целевая программа»- документ, определяющий задачи </w:t>
      </w:r>
      <w:r>
        <w:rPr>
          <w:rStyle w:val="cef1edeee2edeee9f8f0e8f4f2e0e1e7e0f6e0"/>
          <w:sz w:val="28"/>
          <w:szCs w:val="28"/>
        </w:rPr>
        <w:lastRenderedPageBreak/>
        <w:t>органов исполнительной власти сельсовета, направленные на осуществление государственной политики в установленных сферах деятельности, обеспечение достижения целей и задач социально-экономического развития сельсовета, повышение результативности расходов бюджета сельсовета, и содержащий комплекс мероприятий по их решению, с указанием   необходимых финансовых ресурсов, ожидаемых результатов и сроков реализации;</w:t>
      </w:r>
      <w:proofErr w:type="gramEnd"/>
    </w:p>
    <w:p w:rsidR="00F93C0B" w:rsidRDefault="00F93C0B" w:rsidP="00F93C0B">
      <w:pPr>
        <w:pStyle w:val="cee1fbf7edfbe9"/>
        <w:numPr>
          <w:ilvl w:val="0"/>
          <w:numId w:val="1"/>
        </w:numPr>
        <w:tabs>
          <w:tab w:val="left" w:pos="720"/>
        </w:tabs>
        <w:spacing w:after="0" w:line="240" w:lineRule="auto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При формировании проекта бюджета сельсовета в установленные настоящим Положением сроки:</w:t>
      </w:r>
    </w:p>
    <w:p w:rsidR="00F93C0B" w:rsidRDefault="00F93C0B" w:rsidP="00F93C0B">
      <w:pPr>
        <w:pStyle w:val="cee1fbf7edfbe9"/>
        <w:spacing w:after="0"/>
        <w:ind w:left="36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а) одобряет основные направления налоговой и бюджетной политики на 2023-2025 годы, основные параметры прогноза социально-экономического развития сельсовета до 2025 года, прогноз социально-экономического развития сельсовета на 2023 год;</w:t>
      </w:r>
    </w:p>
    <w:p w:rsidR="00F93C0B" w:rsidRDefault="00F93C0B" w:rsidP="00F93C0B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б) одобряет основные  характеристики бюджета сельсовета на 2023 год;</w:t>
      </w:r>
    </w:p>
    <w:p w:rsidR="00F93C0B" w:rsidRDefault="00F93C0B" w:rsidP="00F93C0B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в) рассматривает предложения о порядке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индексации заработной платы работников организаций бюджетной сферы, финансируемых за счет бюджета сельсовета, денежного содержания муниципальных служащих в 2023 году и на среднесрочную перспективу и </w:t>
      </w:r>
      <w:proofErr w:type="gramStart"/>
      <w:r>
        <w:rPr>
          <w:rStyle w:val="cef1edeee2edeee9f8f0e8f4f2e0e1e7e0f6e0"/>
          <w:sz w:val="28"/>
          <w:szCs w:val="28"/>
        </w:rPr>
        <w:t>о</w:t>
      </w:r>
      <w:proofErr w:type="gramEnd"/>
      <w:r>
        <w:rPr>
          <w:rStyle w:val="cef1edeee2edeee9f8f0e8f4f2e0e1e7e0f6e0"/>
          <w:sz w:val="28"/>
          <w:szCs w:val="28"/>
        </w:rPr>
        <w:t xml:space="preserve"> </w:t>
      </w:r>
      <w:proofErr w:type="gramStart"/>
      <w:r>
        <w:rPr>
          <w:rStyle w:val="cef1edeee2edeee9f8f0e8f4f2e0e1e7e0f6e0"/>
          <w:sz w:val="28"/>
          <w:szCs w:val="28"/>
        </w:rPr>
        <w:t>бюджетных</w:t>
      </w:r>
      <w:proofErr w:type="gramEnd"/>
      <w:r>
        <w:rPr>
          <w:rStyle w:val="cef1edeee2edeee9f8f0e8f4f2e0e1e7e0f6e0"/>
          <w:sz w:val="28"/>
          <w:szCs w:val="28"/>
        </w:rPr>
        <w:t xml:space="preserve"> ассигнований на эти цели;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г) одобряется проект бюджета сельсовета для внесения в сельский Совет депутатов;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4. При формировании проекта бюджета сельсовета бухгалтерия администрации Стретенского сельсовета в установленные настоящим Положения сроки: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а) организует разработку проекта бюджета сельсовета;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б) разрабатывает основные направления бюджета политики;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в) составляет проект бюджета сельсовета на 2023 год, в том числе определяет основные характеристики бюджета сельсовета, распределение ассигнований по бюджетной классификации Российской Федерации;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г) доводит до органа исполнительной власти сельсовета объем бюджетных оснований на обеспечение расходных обязательств сельсовета бюджета на 2022 год и плановый период до 2025 года (включая распределенные отделом экономики и планирования администрации Нижнеингашского района предельные объемы бюджетных ассигнований капитального характера),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</w:t>
      </w:r>
      <w:proofErr w:type="spellStart"/>
      <w:proofErr w:type="gramStart"/>
      <w:r>
        <w:rPr>
          <w:rStyle w:val="cef1edeee2edeee9f8f0e8f4f2e0e1e7e0f6e0"/>
          <w:sz w:val="28"/>
          <w:szCs w:val="28"/>
        </w:rPr>
        <w:t>д</w:t>
      </w:r>
      <w:proofErr w:type="spellEnd"/>
      <w:r>
        <w:rPr>
          <w:rStyle w:val="cef1edeee2edeee9f8f0e8f4f2e0e1e7e0f6e0"/>
          <w:sz w:val="28"/>
          <w:szCs w:val="28"/>
        </w:rPr>
        <w:t xml:space="preserve">) разрабатывает и представляет в бюджетную комиссию по разработке проекта решения «О бюджете сельсовета на очередной финансовый год, проектов решений о внесении изменений в решение сельского Совета о бюджете сельсовета (далее – Бюджетная комиссия), предложения по распределению бюджета принимаемых обязательств между главными распределителями средств бюджета в соответствии с принятыми или </w:t>
      </w:r>
      <w:r>
        <w:rPr>
          <w:rStyle w:val="cef1edeee2edeee9f8f0e8f4f2e0e1e7e0f6e0"/>
          <w:sz w:val="28"/>
          <w:szCs w:val="28"/>
        </w:rPr>
        <w:lastRenderedPageBreak/>
        <w:t>планируемыми к принятию решениями сельского Совета депутатов (за исключением расходов капитального</w:t>
      </w:r>
      <w:proofErr w:type="gramEnd"/>
      <w:r>
        <w:rPr>
          <w:rStyle w:val="cef1edeee2edeee9f8f0e8f4f2e0e1e7e0f6e0"/>
          <w:sz w:val="28"/>
          <w:szCs w:val="28"/>
        </w:rPr>
        <w:t xml:space="preserve"> характера);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е) определяется (в части, касающихся расходов капитального характера, Совместно с отделом экономики и планирования администрации Нижнеингашского района) порядок формирования бюджетов действующих и принимаемых обязательств и методику расчетов бюджетных ассигнований, необходимых для их исполнения;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ё) обеспечивает совместно с отделом экономики и планирования администрации Нижнеингашского района методическое руководство разработки докладов о результатах деятельности  в 2023 году и основных направлениях деятельности на 2024 – 2025 годы;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ж) учитывает результаты стоимости оценки потребности в предоставлении бюджетных услуг</w:t>
      </w:r>
      <w:proofErr w:type="gramStart"/>
      <w:r>
        <w:rPr>
          <w:rStyle w:val="cef1edeee2edeee9f8f0e8f4f2e0e1e7e0f6e0"/>
          <w:sz w:val="28"/>
          <w:szCs w:val="28"/>
        </w:rPr>
        <w:t>.</w:t>
      </w:r>
      <w:proofErr w:type="gramEnd"/>
      <w:r>
        <w:rPr>
          <w:rStyle w:val="cef1edeee2edeee9f8f0e8f4f2e0e1e7e0f6e0"/>
          <w:sz w:val="28"/>
          <w:szCs w:val="28"/>
        </w:rPr>
        <w:t xml:space="preserve"> </w:t>
      </w:r>
      <w:proofErr w:type="gramStart"/>
      <w:r>
        <w:rPr>
          <w:rStyle w:val="cef1edeee2edeee9f8f0e8f4f2e0e1e7e0f6e0"/>
          <w:sz w:val="28"/>
          <w:szCs w:val="28"/>
        </w:rPr>
        <w:t>п</w:t>
      </w:r>
      <w:proofErr w:type="gramEnd"/>
      <w:r>
        <w:rPr>
          <w:rStyle w:val="cef1edeee2edeee9f8f0e8f4f2e0e1e7e0f6e0"/>
          <w:sz w:val="28"/>
          <w:szCs w:val="28"/>
        </w:rPr>
        <w:t>ри определении предельных объемов финансирования на 2023 год и плановый период 2025 года (если суммарный объем потребности в бюджетных услугах, определенный по результатам оценки, превышает предельные объемы финансирования на 2023 год и плановый период 2025 года, то выносит на рассмотрение бюджетной комиссии вопрос о сроках и заданиях по снижению затрат при предоставлении бюджетных услуг, финансируемых из бюджета сельсовета);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</w:t>
      </w:r>
      <w:proofErr w:type="spellStart"/>
      <w:r>
        <w:rPr>
          <w:rStyle w:val="cef1edeee2edeee9f8f0e8f4f2e0e1e7e0f6e0"/>
          <w:sz w:val="28"/>
          <w:szCs w:val="28"/>
        </w:rPr>
        <w:t>з</w:t>
      </w:r>
      <w:proofErr w:type="spellEnd"/>
      <w:r>
        <w:rPr>
          <w:rStyle w:val="cef1edeee2edeee9f8f0e8f4f2e0e1e7e0f6e0"/>
          <w:sz w:val="28"/>
          <w:szCs w:val="28"/>
        </w:rPr>
        <w:t>) согласовывает предоставленные главными администрациями проектов доходов бюджета сельсовета, доходов от предпринимательской и иной приносящий доход деятельности, источников финансирования дефицитов бюджетов;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и) проводит сверку исходных данных с администрацией района: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5. При формировании проекта бюджета сельсовета главный бухгалтер администрации сельсовета в установленные настоящим Положение сроки: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а) разрабатывает предварительные и уточненные параметры прогнозов социально – экономического развития сельсовета до 2025 года, предварительный и уточненный прогноз социально – экономического развития сельсовета на 2023 – 2025 годы, баланс финансовых ресурсов Сельсовета на 2023 – 2025 годы;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б) разрабатывает основные направления налоговой политики на 2023 – 2025 годы и оценку потерь бюджета сельсовета от предоставления налоговых льгот;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в) определяет совместно с финансовым управлением администрации Нижнеингашского района состав расходов капитального характера;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г) разрабатывает план развития муниципального сектора экономики на 2023 – 2025 годы;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</w:t>
      </w:r>
      <w:proofErr w:type="spellStart"/>
      <w:r>
        <w:rPr>
          <w:rStyle w:val="cef1edeee2edeee9f8f0e8f4f2e0e1e7e0f6e0"/>
          <w:sz w:val="28"/>
          <w:szCs w:val="28"/>
        </w:rPr>
        <w:t>д</w:t>
      </w:r>
      <w:proofErr w:type="spellEnd"/>
      <w:r>
        <w:rPr>
          <w:rStyle w:val="cef1edeee2edeee9f8f0e8f4f2e0e1e7e0f6e0"/>
          <w:sz w:val="28"/>
          <w:szCs w:val="28"/>
        </w:rPr>
        <w:t xml:space="preserve">) формирует перечень целевых программ сельсовета, обеспечивает </w:t>
      </w:r>
      <w:r>
        <w:rPr>
          <w:rStyle w:val="cef1edeee2edeee9f8f0e8f4f2e0e1e7e0f6e0"/>
          <w:sz w:val="28"/>
          <w:szCs w:val="28"/>
        </w:rPr>
        <w:lastRenderedPageBreak/>
        <w:t>методическое руководство разработкой целевых программ сельсовета, согласовывает объемы их финансирования на 2023 – 2025 годы;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е) устанавливает перечень и сроки предоставления отчетных и (или) прогнозный данных, необходимых для разработки социально – экономического развития сельсовета на 2023 год и материалов к проекту бюджета сельсовета.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6. При формировании проекта районного бюджета органы местного самоуправления сельсовета в установленные настоящими Положение сроки: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а) разрабатывает представительный и уточненный прогноз социально – экономического развития сельсовета по курируемым направлениям на 2023 – 2025 года;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б) формирует аналитические записки о социально – экономическом развитии сельсовета курируемых направлений, а также доклады о результатах деятельности в 2021 году и основных направлениях деятельности на 2023 – 2025 годы;</w:t>
      </w:r>
    </w:p>
    <w:p w:rsidR="00F93C0B" w:rsidRDefault="00F93C0B" w:rsidP="00F93C0B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в) обеспечивают в пределах объемов бюджетных ассигнований планирование ассигнований, направленных на исполнение в 2023 году и 2025 году расходных обязательств;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г) готовят и в пределах своей компетенции реализуют предложения по оптимизации состава закрепленных за ними расходных обязательств и объема бюджетных ассигнований, необходимых для их исполнения (в пределах объемов бюджетных ассигнований на обеспечение расходных обязательств);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е) распределяют предельные объемы бюджетных ассигнований по бюджетной классификации расходов Российской Федерации (с учетом распределенных отделом экономики и планирования Нижнеингашского района и бухгалтерией администрации Стретенского сельсовета предельных объемов бюджетных ассигнований инвестиционного характера);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ё) обеспечивают разработку и предоставление проектировок доходов бюджета сельсовета, доходов от предпринимательской и иной приносящей доход деятельности, источников финансирования дефицитов бюджетов, а также их согласование с отделом экономики и планирования и финансовым управлением Нижнеингашского района, бухгалтерией сельсовета;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ж) в установленном порядке разрабатывают целевые программы сельсовета в соответствующей сфере деятельности;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7.Исходной базой для разработки проекта бюджета сельсовета являются: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а) бюджетное послание Президента Российской Федерации;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б) среднесрочный финансовый план сельсовета  на 2023 - 2025 годы;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в) основные направления бюджетной и налоговой политики на 2023 - 2025 </w:t>
      </w:r>
      <w:r>
        <w:rPr>
          <w:rStyle w:val="cef1edeee2edeee9f8f0e8f4f2e0e1e7e0f6e0"/>
          <w:sz w:val="28"/>
          <w:szCs w:val="28"/>
        </w:rPr>
        <w:lastRenderedPageBreak/>
        <w:t>годы;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г) прогноз социально-экономического развития сельсовета на 2023 - 2025 годы;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proofErr w:type="spellStart"/>
      <w:r>
        <w:rPr>
          <w:rStyle w:val="cef1edeee2edeee9f8f0e8f4f2e0e1e7e0f6e0"/>
          <w:sz w:val="28"/>
          <w:szCs w:val="28"/>
        </w:rPr>
        <w:t>д</w:t>
      </w:r>
      <w:proofErr w:type="spellEnd"/>
      <w:r>
        <w:rPr>
          <w:rStyle w:val="cef1edeee2edeee9f8f0e8f4f2e0e1e7e0f6e0"/>
          <w:sz w:val="28"/>
          <w:szCs w:val="28"/>
        </w:rPr>
        <w:t>) отчет об исполнении бюджета сельсовета за 2022 год и основные показатели ожидаемого исполнения бюджета сельсовета в 2023 году;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е) законы Красноярского края (проекты законов Красноярского края) о внесении изменений в законодательство Красноярского края;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ё) реестр расходных обязательств сельсовета и изменения, которые планируются в него внести в связи с проектами нормативных правовых актов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(нормативными правовыми актами, договорами, соглашениями), </w:t>
      </w:r>
      <w:proofErr w:type="gramStart"/>
      <w:r>
        <w:rPr>
          <w:rStyle w:val="cef1edeee2edeee9f8f0e8f4f2e0e1e7e0f6e0"/>
          <w:sz w:val="28"/>
          <w:szCs w:val="28"/>
        </w:rPr>
        <w:t>определяющих</w:t>
      </w:r>
      <w:proofErr w:type="gramEnd"/>
      <w:r>
        <w:rPr>
          <w:rStyle w:val="cef1edeee2edeee9f8f0e8f4f2e0e1e7e0f6e0"/>
          <w:sz w:val="28"/>
          <w:szCs w:val="28"/>
        </w:rPr>
        <w:t xml:space="preserve"> расходные обязательства сельсовета.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8. </w:t>
      </w:r>
      <w:proofErr w:type="gramStart"/>
      <w:r>
        <w:rPr>
          <w:rStyle w:val="cef1edeee2edeee9f8f0e8f4f2e0e1e7e0f6e0"/>
          <w:sz w:val="28"/>
          <w:szCs w:val="28"/>
        </w:rPr>
        <w:t>В случае необходимости внесения изменений в ранее утвержденные основные показатели бюджета сельсовета в результате уточнения основных параметров прогноза социально-экономического развития сельсовета до 2022 года  (или) изменения законодательства Российской Федерации бухгалтерия администрации сельсовета в праве на следующих этапах формирования проекта бюджета скорректировать предельные объемы бюджетных ассигнований путем включения или исключения из них бюджетных ассигнований в соответствии с ранее принятыми  решениями Бюджетной</w:t>
      </w:r>
      <w:proofErr w:type="gramEnd"/>
      <w:r>
        <w:rPr>
          <w:rStyle w:val="cef1edeee2edeee9f8f0e8f4f2e0e1e7e0f6e0"/>
          <w:sz w:val="28"/>
          <w:szCs w:val="28"/>
        </w:rPr>
        <w:t xml:space="preserve"> комиссии.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9.Параметры проекта бюджета сельсовета, вносимого в Совет депутатов, должны соответствовать основными показателями среднесрочного финансового плана.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10.Разработка проекта бюджета сельсовета осуществляется в соответствии с графиком согласно приложению № 2 к настоящему Положению.</w:t>
      </w:r>
    </w:p>
    <w:p w:rsidR="00F93C0B" w:rsidRDefault="00F93C0B" w:rsidP="00F93C0B">
      <w:pPr>
        <w:pStyle w:val="cee1fbf7edfbe9"/>
        <w:spacing w:after="0"/>
        <w:rPr>
          <w:rFonts w:ascii="Arial" w:hAnsi="Arial" w:cs="Arial"/>
        </w:rPr>
      </w:pPr>
    </w:p>
    <w:p w:rsidR="00F93C0B" w:rsidRDefault="00F93C0B" w:rsidP="00F93C0B">
      <w:pPr>
        <w:pStyle w:val="cee1fbf7edfbe9"/>
        <w:spacing w:after="0"/>
        <w:rPr>
          <w:rFonts w:ascii="Arial" w:hAnsi="Arial" w:cs="Arial"/>
        </w:rPr>
      </w:pPr>
    </w:p>
    <w:p w:rsidR="00F93C0B" w:rsidRPr="00EF5428" w:rsidRDefault="00F93C0B" w:rsidP="00F93C0B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Приложение № 1</w:t>
      </w:r>
    </w:p>
    <w:p w:rsidR="00F93C0B" w:rsidRPr="00EF5428" w:rsidRDefault="00F93C0B" w:rsidP="00F93C0B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 xml:space="preserve">К Положению о порядке и сроках </w:t>
      </w:r>
    </w:p>
    <w:p w:rsidR="00F93C0B" w:rsidRPr="00EF5428" w:rsidRDefault="00F93C0B" w:rsidP="00F93C0B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Разработки проекта решения</w:t>
      </w:r>
    </w:p>
    <w:p w:rsidR="00F93C0B" w:rsidRPr="00EF5428" w:rsidRDefault="00F93C0B" w:rsidP="00F93C0B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«О бюджете сельсовета на 202</w:t>
      </w:r>
      <w:r>
        <w:rPr>
          <w:rStyle w:val="cef1edeee2edeee9f8f0e8f4f2e0e1e7e0f6e0"/>
          <w:sz w:val="28"/>
          <w:szCs w:val="28"/>
        </w:rPr>
        <w:t>3</w:t>
      </w:r>
      <w:r w:rsidRPr="00EF5428">
        <w:rPr>
          <w:rStyle w:val="cef1edeee2edeee9f8f0e8f4f2e0e1e7e0f6e0"/>
          <w:sz w:val="28"/>
          <w:szCs w:val="28"/>
        </w:rPr>
        <w:t xml:space="preserve">г и </w:t>
      </w:r>
    </w:p>
    <w:p w:rsidR="00F93C0B" w:rsidRDefault="00F93C0B" w:rsidP="00F93C0B">
      <w:pPr>
        <w:pStyle w:val="cee1fbf7edfbe9"/>
        <w:spacing w:after="0"/>
        <w:jc w:val="right"/>
        <w:rPr>
          <w:rFonts w:ascii="Arial" w:hAnsi="Arial" w:cs="Arial"/>
        </w:rPr>
      </w:pPr>
      <w:r w:rsidRPr="00EF5428">
        <w:rPr>
          <w:rStyle w:val="cef1edeee2edeee9f8f0e8f4f2e0e1e7e0f6e0"/>
          <w:sz w:val="28"/>
          <w:szCs w:val="28"/>
        </w:rPr>
        <w:t>плановый период 202</w:t>
      </w:r>
      <w:r>
        <w:rPr>
          <w:rStyle w:val="cef1edeee2edeee9f8f0e8f4f2e0e1e7e0f6e0"/>
          <w:sz w:val="28"/>
          <w:szCs w:val="28"/>
        </w:rPr>
        <w:t>4</w:t>
      </w:r>
      <w:r w:rsidRPr="00EF5428">
        <w:rPr>
          <w:rStyle w:val="cef1edeee2edeee9f8f0e8f4f2e0e1e7e0f6e0"/>
          <w:sz w:val="28"/>
          <w:szCs w:val="28"/>
        </w:rPr>
        <w:t>-202</w:t>
      </w:r>
      <w:r>
        <w:rPr>
          <w:rStyle w:val="cef1edeee2edeee9f8f0e8f4f2e0e1e7e0f6e0"/>
          <w:sz w:val="28"/>
          <w:szCs w:val="28"/>
        </w:rPr>
        <w:t>5</w:t>
      </w:r>
      <w:r w:rsidRPr="00EF5428">
        <w:rPr>
          <w:rStyle w:val="cef1edeee2edeee9f8f0e8f4f2e0e1e7e0f6e0"/>
          <w:sz w:val="28"/>
          <w:szCs w:val="28"/>
        </w:rPr>
        <w:t xml:space="preserve"> годов</w:t>
      </w:r>
    </w:p>
    <w:p w:rsidR="00F93C0B" w:rsidRDefault="00F93C0B" w:rsidP="00F93C0B">
      <w:pPr>
        <w:pStyle w:val="cee1fbf7edfbe9"/>
        <w:spacing w:after="0"/>
        <w:jc w:val="right"/>
        <w:rPr>
          <w:rFonts w:ascii="Arial" w:hAnsi="Arial" w:cs="Arial"/>
        </w:rPr>
      </w:pPr>
    </w:p>
    <w:p w:rsidR="00F93C0B" w:rsidRDefault="00F93C0B" w:rsidP="00F93C0B">
      <w:pPr>
        <w:pStyle w:val="cee1fbf7edfbe9"/>
        <w:spacing w:after="0"/>
        <w:jc w:val="right"/>
        <w:rPr>
          <w:rFonts w:ascii="Arial" w:hAnsi="Arial" w:cs="Arial"/>
        </w:rPr>
      </w:pPr>
    </w:p>
    <w:p w:rsidR="00F93C0B" w:rsidRPr="00EF5428" w:rsidRDefault="00F93C0B" w:rsidP="00F93C0B">
      <w:pPr>
        <w:pStyle w:val="cee1fbf7edfbe9"/>
        <w:spacing w:after="0"/>
        <w:jc w:val="center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АДМИНИСТРАТОР ДОХОДОВ БЮДЖЕТА СЕЛЬСОВЕТА</w:t>
      </w:r>
    </w:p>
    <w:tbl>
      <w:tblPr>
        <w:tblStyle w:val="cee1fbf7ede0fff2e0e1ebe8f6e0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/>
      </w:tblPr>
      <w:tblGrid>
        <w:gridCol w:w="2596"/>
        <w:gridCol w:w="6512"/>
      </w:tblGrid>
      <w:tr w:rsidR="00F93C0B" w:rsidRPr="00EF5428" w:rsidTr="00152408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Pr="00EF5428" w:rsidRDefault="00F93C0B" w:rsidP="00152408">
            <w:pPr>
              <w:pStyle w:val="cee1fbf7edfbe9"/>
              <w:spacing w:after="0" w:line="240" w:lineRule="auto"/>
              <w:jc w:val="center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>№ строки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Pr="00EF5428" w:rsidRDefault="00F93C0B" w:rsidP="00152408">
            <w:pPr>
              <w:pStyle w:val="cee1fbf7edfbe9"/>
              <w:spacing w:after="0" w:line="240" w:lineRule="auto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>Наименование главного администратор расходов бюджета сельсовета</w:t>
            </w:r>
          </w:p>
        </w:tc>
      </w:tr>
      <w:tr w:rsidR="00F93C0B" w:rsidRPr="00EF5428" w:rsidTr="00152408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Pr="00EF5428" w:rsidRDefault="00F93C0B" w:rsidP="00152408">
            <w:pPr>
              <w:pStyle w:val="cee1fbf7edfbe9"/>
              <w:spacing w:after="0" w:line="240" w:lineRule="auto"/>
              <w:jc w:val="center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>1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Pr="00EF5428" w:rsidRDefault="00F93C0B" w:rsidP="00152408">
            <w:pPr>
              <w:pStyle w:val="cee1fbf7edfbe9"/>
              <w:spacing w:after="0" w:line="240" w:lineRule="auto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 xml:space="preserve">                              2</w:t>
            </w:r>
          </w:p>
        </w:tc>
      </w:tr>
      <w:tr w:rsidR="00F93C0B" w:rsidRPr="00EF5428" w:rsidTr="00152408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Pr="00EF5428" w:rsidRDefault="00F93C0B" w:rsidP="00152408">
            <w:pPr>
              <w:pStyle w:val="cee1fbf7edfbe9"/>
              <w:spacing w:after="0" w:line="240" w:lineRule="auto"/>
              <w:jc w:val="center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>1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Pr="00EF5428" w:rsidRDefault="00F93C0B" w:rsidP="00152408">
            <w:pPr>
              <w:pStyle w:val="cee1fbf7edfbe9"/>
              <w:spacing w:after="0" w:line="240" w:lineRule="auto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>Администрация Стретенского сельсовета</w:t>
            </w:r>
          </w:p>
        </w:tc>
      </w:tr>
    </w:tbl>
    <w:p w:rsidR="00F93C0B" w:rsidRDefault="00F93C0B" w:rsidP="00F93C0B">
      <w:pPr>
        <w:pStyle w:val="cee1fbf7edfbe9"/>
        <w:spacing w:after="0"/>
        <w:jc w:val="right"/>
        <w:rPr>
          <w:rFonts w:ascii="Arial" w:hAnsi="Arial" w:cs="Arial"/>
        </w:rPr>
      </w:pPr>
    </w:p>
    <w:p w:rsidR="00F93C0B" w:rsidRPr="00EF5428" w:rsidRDefault="00F93C0B" w:rsidP="00F93C0B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lastRenderedPageBreak/>
        <w:t xml:space="preserve"> Приложение №2</w:t>
      </w:r>
    </w:p>
    <w:p w:rsidR="00F93C0B" w:rsidRPr="00EF5428" w:rsidRDefault="00F93C0B" w:rsidP="00F93C0B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к приложению о порядке и сроках</w:t>
      </w:r>
    </w:p>
    <w:p w:rsidR="00F93C0B" w:rsidRPr="00EF5428" w:rsidRDefault="00F93C0B" w:rsidP="00F93C0B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разработки проекта решения</w:t>
      </w:r>
    </w:p>
    <w:p w:rsidR="00F93C0B" w:rsidRPr="00EF5428" w:rsidRDefault="00F93C0B" w:rsidP="00F93C0B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«О бюджете сельсовета на 202</w:t>
      </w:r>
      <w:r>
        <w:rPr>
          <w:rStyle w:val="cef1edeee2edeee9f8f0e8f4f2e0e1e7e0f6e0"/>
          <w:sz w:val="28"/>
          <w:szCs w:val="28"/>
        </w:rPr>
        <w:t>3</w:t>
      </w:r>
      <w:r w:rsidRPr="00EF5428">
        <w:rPr>
          <w:rStyle w:val="cef1edeee2edeee9f8f0e8f4f2e0e1e7e0f6e0"/>
          <w:sz w:val="28"/>
          <w:szCs w:val="28"/>
        </w:rPr>
        <w:t xml:space="preserve"> год </w:t>
      </w:r>
    </w:p>
    <w:p w:rsidR="00F93C0B" w:rsidRPr="00EF5428" w:rsidRDefault="00F93C0B" w:rsidP="00F93C0B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и плановый период 202</w:t>
      </w:r>
      <w:r>
        <w:rPr>
          <w:rStyle w:val="cef1edeee2edeee9f8f0e8f4f2e0e1e7e0f6e0"/>
          <w:sz w:val="28"/>
          <w:szCs w:val="28"/>
        </w:rPr>
        <w:t>4</w:t>
      </w:r>
      <w:r w:rsidRPr="00EF5428">
        <w:rPr>
          <w:rStyle w:val="cef1edeee2edeee9f8f0e8f4f2e0e1e7e0f6e0"/>
          <w:sz w:val="28"/>
          <w:szCs w:val="28"/>
        </w:rPr>
        <w:t>-202</w:t>
      </w:r>
      <w:r>
        <w:rPr>
          <w:rStyle w:val="cef1edeee2edeee9f8f0e8f4f2e0e1e7e0f6e0"/>
          <w:sz w:val="28"/>
          <w:szCs w:val="28"/>
        </w:rPr>
        <w:t>5</w:t>
      </w:r>
      <w:r w:rsidRPr="00EF5428">
        <w:rPr>
          <w:rStyle w:val="cef1edeee2edeee9f8f0e8f4f2e0e1e7e0f6e0"/>
          <w:sz w:val="28"/>
          <w:szCs w:val="28"/>
        </w:rPr>
        <w:t xml:space="preserve"> годов»</w:t>
      </w:r>
    </w:p>
    <w:p w:rsidR="00F93C0B" w:rsidRDefault="00F93C0B" w:rsidP="00F93C0B">
      <w:pPr>
        <w:pStyle w:val="cee1fbf7edfbe9"/>
        <w:spacing w:after="0"/>
        <w:jc w:val="right"/>
        <w:rPr>
          <w:rFonts w:ascii="Arial" w:hAnsi="Arial" w:cs="Arial"/>
        </w:rPr>
      </w:pPr>
    </w:p>
    <w:p w:rsidR="00F93C0B" w:rsidRDefault="00F93C0B" w:rsidP="00F93C0B">
      <w:pPr>
        <w:pStyle w:val="cee1fbf7edfbe9"/>
        <w:spacing w:after="0"/>
        <w:jc w:val="center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ГРАФИК 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Составления проекта  решения «О бюджете сельсовета на 2023 год и плановый период 2024-2025 годов»</w:t>
      </w:r>
    </w:p>
    <w:p w:rsidR="00F93C0B" w:rsidRDefault="00F93C0B" w:rsidP="00F93C0B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Принятые условные сокращения в настоящем приложении:</w:t>
      </w:r>
    </w:p>
    <w:p w:rsidR="00F93C0B" w:rsidRDefault="00F93C0B" w:rsidP="00F93C0B">
      <w:pPr>
        <w:pStyle w:val="cee1fbf7edfbe9"/>
        <w:numPr>
          <w:ilvl w:val="0"/>
          <w:numId w:val="2"/>
        </w:numPr>
        <w:tabs>
          <w:tab w:val="left" w:pos="1380"/>
        </w:tabs>
        <w:spacing w:after="0" w:line="240" w:lineRule="auto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Администрация сельсовета – администрация Стретенского сельсовета</w:t>
      </w:r>
    </w:p>
    <w:p w:rsidR="00F93C0B" w:rsidRDefault="00F93C0B" w:rsidP="00F93C0B">
      <w:pPr>
        <w:pStyle w:val="cee1fbf7edfbe9"/>
        <w:numPr>
          <w:ilvl w:val="0"/>
          <w:numId w:val="2"/>
        </w:numPr>
        <w:tabs>
          <w:tab w:val="left" w:pos="1380"/>
        </w:tabs>
        <w:spacing w:after="0" w:line="240" w:lineRule="auto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Управление ФНС РФ по красноярскому краю - Управление </w:t>
      </w:r>
    </w:p>
    <w:p w:rsidR="00F93C0B" w:rsidRDefault="00F93C0B" w:rsidP="00F93C0B">
      <w:pPr>
        <w:pStyle w:val="cee1fbf7edfbe9"/>
        <w:spacing w:after="0"/>
        <w:ind w:left="138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федеральной налоговой службы Российской Федерации </w:t>
      </w:r>
      <w:proofErr w:type="gramStart"/>
      <w:r>
        <w:rPr>
          <w:rStyle w:val="cef1edeee2edeee9f8f0e8f4f2e0e1e7e0f6e0"/>
          <w:sz w:val="28"/>
          <w:szCs w:val="28"/>
        </w:rPr>
        <w:t>по</w:t>
      </w:r>
      <w:proofErr w:type="gramEnd"/>
    </w:p>
    <w:p w:rsidR="00F93C0B" w:rsidRDefault="00F93C0B" w:rsidP="00F93C0B">
      <w:pPr>
        <w:pStyle w:val="cee1fbf7edfbe9"/>
        <w:spacing w:after="0"/>
        <w:ind w:left="138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Красноярскому краю;</w:t>
      </w:r>
    </w:p>
    <w:p w:rsidR="00F93C0B" w:rsidRDefault="00F93C0B" w:rsidP="00F93C0B">
      <w:pPr>
        <w:pStyle w:val="cee1fbf7edfbe9"/>
        <w:numPr>
          <w:ilvl w:val="0"/>
          <w:numId w:val="2"/>
        </w:numPr>
        <w:tabs>
          <w:tab w:val="left" w:pos="1380"/>
        </w:tabs>
        <w:spacing w:after="0" w:line="240" w:lineRule="auto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Комитет экономики, планирования и муниципального заказа – комитет экономики, планирования и муниципального заказа администрации Нижнеингашского района</w:t>
      </w:r>
    </w:p>
    <w:p w:rsidR="00F93C0B" w:rsidRDefault="00F93C0B" w:rsidP="00F93C0B">
      <w:pPr>
        <w:pStyle w:val="cee1fbf7edfbe9"/>
        <w:numPr>
          <w:ilvl w:val="0"/>
          <w:numId w:val="2"/>
        </w:numPr>
        <w:tabs>
          <w:tab w:val="left" w:pos="1380"/>
        </w:tabs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rStyle w:val="cef1edeee2edeee9f8f0e8f4f2e0e1e7e0f6e0"/>
          <w:sz w:val="28"/>
          <w:szCs w:val="28"/>
        </w:rPr>
        <w:t>Комитете</w:t>
      </w:r>
      <w:proofErr w:type="gramEnd"/>
      <w:r>
        <w:rPr>
          <w:rStyle w:val="cef1edeee2edeee9f8f0e8f4f2e0e1e7e0f6e0"/>
          <w:sz w:val="28"/>
          <w:szCs w:val="28"/>
        </w:rPr>
        <w:t xml:space="preserve"> по имущественным и земельным отношениям – комитет по имущественным и земельным отношениям администрации Нижнеингашского района</w:t>
      </w:r>
    </w:p>
    <w:p w:rsidR="00F93C0B" w:rsidRDefault="00F93C0B" w:rsidP="00F93C0B">
      <w:pPr>
        <w:pStyle w:val="cee1fbf7edfbe9"/>
        <w:spacing w:after="0"/>
        <w:ind w:left="1380"/>
        <w:jc w:val="both"/>
        <w:rPr>
          <w:rFonts w:ascii="Arial" w:hAnsi="Arial" w:cs="Arial"/>
        </w:rPr>
      </w:pPr>
    </w:p>
    <w:tbl>
      <w:tblPr>
        <w:tblStyle w:val="cee1fbf7ede0fff2e0e1ebe8f6e0"/>
        <w:tblW w:w="103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  <w:tblLook w:val="04A0"/>
      </w:tblPr>
      <w:tblGrid>
        <w:gridCol w:w="705"/>
        <w:gridCol w:w="1845"/>
        <w:gridCol w:w="4380"/>
        <w:gridCol w:w="1425"/>
        <w:gridCol w:w="1980"/>
      </w:tblGrid>
      <w:tr w:rsidR="00F93C0B" w:rsidTr="0015240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№ </w:t>
            </w:r>
            <w:proofErr w:type="spellStart"/>
            <w:proofErr w:type="gramStart"/>
            <w:r>
              <w:rPr>
                <w:rStyle w:val="cef1edeee2edeee9f8f0e8f4f2e0e1e7e0f6e0"/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Style w:val="cef1edeee2edeee9f8f0e8f4f2e0e1e7e0f6e0"/>
                <w:rFonts w:ascii="Arial" w:hAnsi="Arial" w:cs="Arial"/>
              </w:rPr>
              <w:t>/</w:t>
            </w:r>
            <w:proofErr w:type="spellStart"/>
            <w:r>
              <w:rPr>
                <w:rStyle w:val="cef1edeee2edeee9f8f0e8f4f2e0e1e7e0f6e0"/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Ответственный исполнитель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Материалы и документы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Срок предоставления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Орган государственной власти, в адрес которого предоставляются материалы, документы</w:t>
            </w:r>
          </w:p>
        </w:tc>
      </w:tr>
      <w:tr w:rsidR="00F93C0B" w:rsidTr="0015240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2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5</w:t>
            </w:r>
          </w:p>
        </w:tc>
      </w:tr>
      <w:tr w:rsidR="00F93C0B" w:rsidTr="0015240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Стретенского сельсовета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Прогноз социально-экономического развития  на 2023-2025 годы, а также материалы, необходимые для разработки прогноза на 2023 год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бухгалтерия</w:t>
            </w:r>
          </w:p>
        </w:tc>
      </w:tr>
      <w:tr w:rsidR="00F93C0B" w:rsidTr="0015240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proofErr w:type="gramStart"/>
            <w:r>
              <w:rPr>
                <w:rStyle w:val="cef1edeee2edeee9f8f0e8f4f2e0e1e7e0f6e0"/>
                <w:rFonts w:ascii="Arial" w:hAnsi="Arial" w:cs="Arial"/>
              </w:rPr>
              <w:t>Комитете</w:t>
            </w:r>
            <w:proofErr w:type="gramEnd"/>
            <w:r>
              <w:rPr>
                <w:rStyle w:val="cef1edeee2edeee9f8f0e8f4f2e0e1e7e0f6e0"/>
                <w:rFonts w:ascii="Arial" w:hAnsi="Arial" w:cs="Arial"/>
              </w:rPr>
              <w:t xml:space="preserve"> экономики, планирования и муниципального заказа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Индексы-дефляторы и тарифов на 2023-2025 годы по видам экономической деятельности. Индекс потребительских цен на 2023-2025 годы с разбивкой по составляющим категориям (индекс цен на товары, в том числе продовольственные, индекс цен на услуги, оказываемые населению, с разбивкой по видам услуг)</w:t>
            </w:r>
          </w:p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(предварительный)</w:t>
            </w:r>
          </w:p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 (</w:t>
            </w:r>
            <w:proofErr w:type="gramStart"/>
            <w:r>
              <w:rPr>
                <w:rStyle w:val="cef1edeee2edeee9f8f0e8f4f2e0e1e7e0f6e0"/>
                <w:rFonts w:ascii="Arial" w:hAnsi="Arial" w:cs="Arial"/>
              </w:rPr>
              <w:t>уточненный</w:t>
            </w:r>
            <w:proofErr w:type="gramEnd"/>
            <w:r>
              <w:rPr>
                <w:rStyle w:val="cef1edeee2edeee9f8f0e8f4f2e0e1e7e0f6e0"/>
                <w:rFonts w:ascii="Arial" w:hAnsi="Arial" w:cs="Arial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F93C0B" w:rsidTr="00152408">
        <w:trPr>
          <w:trHeight w:val="16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Комитет по имущественным и земельным отношениям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Сведения о начислениях на 2023 год и задолженность по арендной плате за земельные участки государственная собственность, на которые не разграничена</w:t>
            </w:r>
          </w:p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По состоянию на 01.01.2022 г</w:t>
            </w:r>
          </w:p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F93C0B" w:rsidTr="0015240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Главный бухгалтер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Предварительный прогноз социально экономического развития администрации </w:t>
            </w:r>
            <w:r>
              <w:rPr>
                <w:rStyle w:val="cef1edeee2edeee9f8f0e8f4f2e0e1e7e0f6e0"/>
                <w:rFonts w:ascii="Arial" w:hAnsi="Arial" w:cs="Arial"/>
              </w:rPr>
              <w:lastRenderedPageBreak/>
              <w:t>Стретенского  сельсовета на 2023 -2025 годы, сценарные условия развития сельсовета на 2023 - 2025 годы, параметры прогноза социально экономического развития сельсовета на период до 2025 года, в том числе предварительные значения показателей ресурсов сельсовета на 2023 - 2025 год и пояснительная записка к ним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lastRenderedPageBreak/>
              <w:t>01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бухгалтерия</w:t>
            </w:r>
          </w:p>
        </w:tc>
      </w:tr>
      <w:tr w:rsidR="00F93C0B" w:rsidTr="0015240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lastRenderedPageBreak/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Главный бухгалтер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Прогноз поступлений от использования имущества, находящегося в муниципальной собственности, на 2023 - 2025 годы и ожидаемые поступление на 2023 год с расчетами и обоснованиями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20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бухгалтерия</w:t>
            </w:r>
          </w:p>
        </w:tc>
      </w:tr>
      <w:tr w:rsidR="00F93C0B" w:rsidTr="0015240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Бухгалтерия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Основные параметры среднесрочного финансового плана по доходам на 2022 - 2024 годы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20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Администрация сельсовета </w:t>
            </w:r>
          </w:p>
        </w:tc>
      </w:tr>
      <w:tr w:rsidR="00F93C0B" w:rsidTr="0015240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Бухгалтерия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Проект основных направлений бюджетной и налоговой политики на 2023 - год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20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F93C0B" w:rsidTr="0015240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Бухгалтерия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Проект среднесрочного финансового плана на 2022 - 2024 годы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 ноября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F93C0B" w:rsidTr="0015240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Бухгалтерия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Предельные объемы бюджетных Ассигнований на обеспечение расходных обязательств бюджета сельсовета (включая распределение отдел экономики и планирования лимиты бюджетных ассигнований капитального характера) и методические рекомендации по их распределению на 2022 - 2024 годы по бюджетной классификации Российской федерации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10 ноября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F93C0B" w:rsidTr="00152408">
        <w:trPr>
          <w:trHeight w:val="67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Бухгалтерия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Методические рекомендации по формированию межбюджетных отношений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 ноября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Глава сельсовета </w:t>
            </w:r>
          </w:p>
        </w:tc>
      </w:tr>
      <w:tr w:rsidR="00F93C0B" w:rsidTr="0015240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11</w:t>
            </w:r>
          </w:p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Главный бухгалтер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Проект решения «О бюджете Сельсовета на 2023 год и плановый период 2024-2025 годов» с приложением документов, подлежащих внесению в составе бюджетного послания в соответствии с бюджетным законодательством, и среднесрочный финансовый план на 2023-2025 годы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10 ноября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F93C0B" w:rsidTr="0015240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Управление ФНС России по Красноярскому краю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Данные в размере поселений сельсовета:</w:t>
            </w:r>
          </w:p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         1)факт 2021 года, </w:t>
            </w:r>
          </w:p>
          <w:p w:rsidR="00F93C0B" w:rsidRDefault="00F93C0B" w:rsidP="00152408">
            <w:pPr>
              <w:pStyle w:val="cee1fbf7edfbe9"/>
              <w:tabs>
                <w:tab w:val="left" w:pos="777"/>
              </w:tabs>
              <w:spacing w:after="0" w:line="240" w:lineRule="auto"/>
              <w:ind w:left="792" w:hanging="792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            ожидаемая  оценка </w:t>
            </w:r>
            <w:proofErr w:type="gramStart"/>
            <w:r>
              <w:rPr>
                <w:rStyle w:val="cef1edeee2edeee9f8f0e8f4f2e0e1e7e0f6e0"/>
                <w:rFonts w:ascii="Arial" w:hAnsi="Arial" w:cs="Arial"/>
              </w:rPr>
              <w:t>за</w:t>
            </w:r>
            <w:proofErr w:type="gramEnd"/>
          </w:p>
          <w:p w:rsidR="00F93C0B" w:rsidRDefault="00F93C0B" w:rsidP="00152408">
            <w:pPr>
              <w:pStyle w:val="cee1fbf7edfbe9"/>
              <w:tabs>
                <w:tab w:val="left" w:pos="777"/>
              </w:tabs>
              <w:spacing w:after="0" w:line="240" w:lineRule="auto"/>
              <w:ind w:left="792" w:hanging="792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            2022 год и прогноз на   2023 год поступлений в консолидированный бюджет сельсовета </w:t>
            </w:r>
            <w:proofErr w:type="spellStart"/>
            <w:r>
              <w:rPr>
                <w:rStyle w:val="cef1edeee2edeee9f8f0e8f4f2e0e1e7e0f6e0"/>
                <w:rFonts w:ascii="Arial" w:hAnsi="Arial" w:cs="Arial"/>
              </w:rPr>
              <w:t>администрируемых</w:t>
            </w:r>
            <w:proofErr w:type="spellEnd"/>
            <w:r>
              <w:rPr>
                <w:rStyle w:val="cef1edeee2edeee9f8f0e8f4f2e0e1e7e0f6e0"/>
                <w:rFonts w:ascii="Arial" w:hAnsi="Arial" w:cs="Arial"/>
              </w:rPr>
              <w:t xml:space="preserve">  налоговых доходов, сборов, штрафных санкций и других платежей, с учетом крупнейших налогоплательщиков;      </w:t>
            </w:r>
          </w:p>
          <w:p w:rsidR="00F93C0B" w:rsidRDefault="00F93C0B" w:rsidP="00152408">
            <w:pPr>
              <w:pStyle w:val="cee1fbf7edfbe9"/>
              <w:tabs>
                <w:tab w:val="left" w:pos="777"/>
              </w:tabs>
              <w:spacing w:after="0" w:line="240" w:lineRule="auto"/>
              <w:ind w:left="792" w:hanging="792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        2) оценка величины социальных и имущественных налоговых вычетов по налогу на доходы физических лиц за 2021-2022 годы;</w:t>
            </w:r>
          </w:p>
          <w:p w:rsidR="00F93C0B" w:rsidRDefault="00F93C0B" w:rsidP="00152408">
            <w:pPr>
              <w:pStyle w:val="cee1fbf7edfbe9"/>
              <w:tabs>
                <w:tab w:val="left" w:pos="777"/>
              </w:tabs>
              <w:spacing w:after="0" w:line="240" w:lineRule="auto"/>
              <w:ind w:left="792" w:hanging="792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        3) оценка потерь сельского бюджета сельсовета  от предоставления налоговых льгот по видам налогов сборов в разрезе льготных категорий за 2022год и на 2023г.           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 ноября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F93C0B" w:rsidTr="0015240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lastRenderedPageBreak/>
              <w:t>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Стретенского сельсовета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Распределение между главными распорядителями расходов капитального характера (с выделением бюджета действующих обязательств и бюджета принимаемых обязательств) прилагаемых к финансированию  в 2023 году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 сельсовета</w:t>
            </w:r>
          </w:p>
        </w:tc>
      </w:tr>
      <w:tr w:rsidR="00F93C0B" w:rsidTr="0015240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Культура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Заявки на  ремонт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F93C0B" w:rsidTr="0015240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Администрация Стретенского сельсовета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Ожидаемая оценка за 2022 год и прогноз на 2023 - 2024 годы сумм доходов, полученных от предпринимательской деятельности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F93C0B" w:rsidTr="0015240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Потребность бюджетных средств на 2023 год в разрезе бюджетной классификации. Расчеты и обоснования расходов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C0B" w:rsidRDefault="00F93C0B" w:rsidP="00152408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</w:tbl>
    <w:p w:rsidR="00F93C0B" w:rsidRDefault="00F93C0B" w:rsidP="00F93C0B">
      <w:pPr>
        <w:pStyle w:val="cee1fbf7edfbe9"/>
        <w:spacing w:after="0"/>
        <w:rPr>
          <w:rFonts w:ascii="Arial" w:hAnsi="Arial" w:cs="Arial"/>
        </w:rPr>
      </w:pPr>
    </w:p>
    <w:p w:rsidR="00F93C0B" w:rsidRDefault="00F93C0B" w:rsidP="00F93C0B">
      <w:pPr>
        <w:pStyle w:val="1"/>
        <w:tabs>
          <w:tab w:val="left" w:pos="1980"/>
        </w:tabs>
        <w:rPr>
          <w:rStyle w:val="10"/>
          <w:sz w:val="28"/>
        </w:rPr>
      </w:pPr>
    </w:p>
    <w:p w:rsidR="00F93C0B" w:rsidRDefault="00F93C0B" w:rsidP="00F93C0B">
      <w:pPr>
        <w:pStyle w:val="1"/>
        <w:tabs>
          <w:tab w:val="left" w:pos="1980"/>
        </w:tabs>
        <w:rPr>
          <w:rStyle w:val="10"/>
          <w:sz w:val="28"/>
        </w:rPr>
      </w:pPr>
    </w:p>
    <w:p w:rsidR="00F93C0B" w:rsidRDefault="00F93C0B" w:rsidP="00F93C0B">
      <w:pPr>
        <w:pStyle w:val="1"/>
        <w:rPr>
          <w:rStyle w:val="10"/>
        </w:rPr>
      </w:pPr>
    </w:p>
    <w:p w:rsidR="00F93C0B" w:rsidRDefault="00F93C0B" w:rsidP="00F93C0B">
      <w:pPr>
        <w:pStyle w:val="1"/>
        <w:rPr>
          <w:rStyle w:val="10"/>
        </w:rPr>
      </w:pPr>
    </w:p>
    <w:p w:rsidR="00F93C0B" w:rsidRDefault="00F93C0B" w:rsidP="00F93C0B"/>
    <w:p w:rsidR="00F93C0B" w:rsidRDefault="00F93C0B" w:rsidP="00F93C0B">
      <w:pPr>
        <w:spacing w:after="0" w:line="240" w:lineRule="auto"/>
      </w:pPr>
    </w:p>
    <w:p w:rsidR="00F93C0B" w:rsidRDefault="00F93C0B" w:rsidP="00F93C0B">
      <w:pPr>
        <w:spacing w:after="0" w:line="240" w:lineRule="auto"/>
      </w:pPr>
    </w:p>
    <w:p w:rsidR="00F93C0B" w:rsidRDefault="00F93C0B" w:rsidP="00F93C0B">
      <w:r>
        <w:rPr>
          <w:rFonts w:ascii="Arial" w:hAnsi="Arial" w:cs="Arial"/>
          <w:sz w:val="20"/>
          <w:szCs w:val="20"/>
        </w:rPr>
        <w:t xml:space="preserve">Тираж 25 экземпляров, орган издания администрация Стретенского сельсовета с. </w:t>
      </w:r>
      <w:proofErr w:type="spellStart"/>
      <w:r>
        <w:rPr>
          <w:rFonts w:ascii="Arial" w:hAnsi="Arial" w:cs="Arial"/>
          <w:sz w:val="20"/>
          <w:szCs w:val="20"/>
        </w:rPr>
        <w:t>Стретенка</w:t>
      </w:r>
      <w:proofErr w:type="spellEnd"/>
      <w:r>
        <w:rPr>
          <w:rFonts w:ascii="Arial" w:hAnsi="Arial" w:cs="Arial"/>
          <w:sz w:val="20"/>
          <w:szCs w:val="20"/>
        </w:rPr>
        <w:t xml:space="preserve"> ул. Центральная 36 Нижнеингашского района Красноярского края  Ответственная за выпуск  Мосиенко Р.М.</w:t>
      </w:r>
    </w:p>
    <w:p w:rsidR="00C42C28" w:rsidRDefault="00C42C28"/>
    <w:sectPr w:rsidR="00C42C28" w:rsidSect="00C42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90D6E"/>
    <w:multiLevelType w:val="multilevel"/>
    <w:tmpl w:val="FFFFFFFF"/>
    <w:lvl w:ilvl="0">
      <w:start w:val="1"/>
      <w:numFmt w:val="decimal"/>
      <w:lvlText w:val="%1)"/>
      <w:lvlJc w:val="left"/>
      <w:pPr>
        <w:ind w:left="13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4EC8151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C0B"/>
    <w:rsid w:val="00C42C28"/>
    <w:rsid w:val="00F93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C0B"/>
    <w:pPr>
      <w:widowControl w:val="0"/>
      <w:autoSpaceDE w:val="0"/>
      <w:autoSpaceDN w:val="0"/>
      <w:adjustRightInd w:val="0"/>
      <w:spacing w:line="271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F93C0B"/>
    <w:rPr>
      <w:b/>
      <w:bCs/>
      <w:sz w:val="22"/>
      <w:szCs w:val="22"/>
    </w:rPr>
  </w:style>
  <w:style w:type="paragraph" w:styleId="a4">
    <w:name w:val="No Spacing"/>
    <w:basedOn w:val="a"/>
    <w:uiPriority w:val="99"/>
    <w:qFormat/>
    <w:rsid w:val="00F93C0B"/>
    <w:pPr>
      <w:spacing w:after="0" w:line="240" w:lineRule="auto"/>
    </w:pPr>
    <w:rPr>
      <w:i/>
      <w:iCs/>
      <w:sz w:val="20"/>
      <w:szCs w:val="20"/>
    </w:rPr>
  </w:style>
  <w:style w:type="paragraph" w:customStyle="1" w:styleId="1">
    <w:name w:val="Обычный1"/>
    <w:qFormat/>
    <w:rsid w:val="00F93C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F93C0B"/>
  </w:style>
  <w:style w:type="paragraph" w:customStyle="1" w:styleId="cee1fbf7edfbe9">
    <w:name w:val="Оceбe1ыfbчf7нedыfbйe9"/>
    <w:basedOn w:val="a"/>
    <w:uiPriority w:val="99"/>
    <w:rsid w:val="00F93C0B"/>
    <w:pPr>
      <w:spacing w:line="273" w:lineRule="auto"/>
    </w:pPr>
  </w:style>
  <w:style w:type="paragraph" w:customStyle="1" w:styleId="c7e0e3eeebeee2eeea1">
    <w:name w:val="Зc7аe0гe3оeeлebоeeвe2оeeкea 1"/>
    <w:basedOn w:val="cee1fbf7edfbe9"/>
    <w:next w:val="cee1fbf7edfbe9"/>
    <w:uiPriority w:val="99"/>
    <w:rsid w:val="00F93C0B"/>
    <w:pPr>
      <w:ind w:firstLine="540"/>
      <w:jc w:val="both"/>
      <w:outlineLvl w:val="0"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F93C0B"/>
    <w:rPr>
      <w:rFonts w:ascii="Times New Roman" w:hAnsi="Times New Roman" w:cs="Times New Roman" w:hint="default"/>
      <w:sz w:val="20"/>
      <w:szCs w:val="20"/>
    </w:rPr>
  </w:style>
  <w:style w:type="table" w:customStyle="1" w:styleId="cee1fbf7ede0fff2e0e1ebe8f6e0">
    <w:name w:val="Оceбe1ыfbчf7нedаe0яff тf2аe0бe1лebиe8цf6аe0"/>
    <w:uiPriority w:val="99"/>
    <w:rsid w:val="00F93C0B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2589</Words>
  <Characters>14763</Characters>
  <Application>Microsoft Office Word</Application>
  <DocSecurity>0</DocSecurity>
  <Lines>123</Lines>
  <Paragraphs>34</Paragraphs>
  <ScaleCrop>false</ScaleCrop>
  <Company/>
  <LinksUpToDate>false</LinksUpToDate>
  <CharactersWithSpaces>17318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2022-09-13T06:38:00Z</dcterms:created>
  <dcterms:modified xsi:type="dcterms:W3CDTF">2022-09-13T06:39:00Z</dcterms:modified>
</cp:coreProperties>
</file>